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58A" w14:textId="77777777" w:rsidR="00E4183D" w:rsidRPr="00E4183D" w:rsidRDefault="00E4183D" w:rsidP="00E4183D">
      <w:pPr>
        <w:widowControl w:val="0"/>
        <w:shd w:val="clear" w:color="auto" w:fill="FFFFFF"/>
        <w:autoSpaceDE w:val="0"/>
        <w:autoSpaceDN w:val="0"/>
        <w:adjustRightInd w:val="0"/>
        <w:spacing w:after="0" w:line="250" w:lineRule="exact"/>
        <w:ind w:right="341"/>
        <w:jc w:val="right"/>
        <w:rPr>
          <w:rFonts w:ascii="Arial Narrow" w:eastAsia="Times New Roman" w:hAnsi="Arial Narrow" w:cs="Arial"/>
          <w:sz w:val="20"/>
          <w:szCs w:val="20"/>
          <w:lang w:eastAsia="ru-RU"/>
        </w:rPr>
      </w:pPr>
    </w:p>
    <w:p w14:paraId="3E4140A6" w14:textId="77777777" w:rsidR="00E4183D" w:rsidRPr="00E4183D" w:rsidRDefault="00E4183D" w:rsidP="00E4183D">
      <w:pPr>
        <w:spacing w:after="0" w:line="240" w:lineRule="auto"/>
        <w:jc w:val="center"/>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pPr>
      <w:bookmarkStart w:id="0" w:name="_Hlk182571281"/>
      <w:r w:rsidRPr="00E4183D">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t>АНКЕТА ЗАЕМЩИКА (ПРИНЦИПАЛА, ЦЕССИОНАРИЯ, ПОРУЧИТЕЛЯ, ЗАЛОГОДАТЕЛЯ) (потенциального)</w:t>
      </w:r>
    </w:p>
    <w:p w14:paraId="685A0156"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«А»   </w:t>
      </w:r>
      <w:r w:rsidRPr="00E4183D">
        <w:rPr>
          <w:rFonts w:ascii="Arial Narrow" w:eastAsia="Times New Roman" w:hAnsi="Arial Narrow" w:cs="Arial"/>
          <w:b/>
          <w:lang w:eastAsia="ru-RU"/>
        </w:rPr>
        <w:t xml:space="preserve"> «Общая информация о компании»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76"/>
        <w:gridCol w:w="57"/>
        <w:gridCol w:w="3799"/>
        <w:gridCol w:w="2381"/>
      </w:tblGrid>
      <w:tr w:rsidR="00E4183D" w:rsidRPr="00E4183D" w14:paraId="507919CA" w14:textId="77777777" w:rsidTr="00E4183D">
        <w:trPr>
          <w:trHeight w:val="719"/>
          <w:jc w:val="center"/>
        </w:trPr>
        <w:tc>
          <w:tcPr>
            <w:tcW w:w="3964" w:type="dxa"/>
            <w:gridSpan w:val="2"/>
            <w:hideMark/>
          </w:tcPr>
          <w:p w14:paraId="5FF222B2"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spacing w:val="-4"/>
                <w:lang w:eastAsia="ru-RU"/>
              </w:rPr>
              <w:t xml:space="preserve">Наименование компании (краткое наименование) </w:t>
            </w:r>
            <w:r w:rsidRPr="00E4183D">
              <w:rPr>
                <w:rFonts w:ascii="Arial Narrow" w:eastAsia="Times New Roman" w:hAnsi="Arial Narrow" w:cs="Arial"/>
                <w:lang w:eastAsia="ru-RU"/>
              </w:rPr>
              <w:t>При смене наименования указывается также прежнее наименование (далее по тексту – Организация)</w:t>
            </w:r>
          </w:p>
        </w:tc>
        <w:tc>
          <w:tcPr>
            <w:tcW w:w="6237" w:type="dxa"/>
            <w:gridSpan w:val="3"/>
          </w:tcPr>
          <w:p w14:paraId="6729FA6D" w14:textId="3C753A59"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ООО «КиКГЕОСТРОЙ»</w:t>
            </w:r>
          </w:p>
        </w:tc>
      </w:tr>
      <w:tr w:rsidR="00E4183D" w:rsidRPr="00E4183D" w14:paraId="10DB94B1" w14:textId="77777777" w:rsidTr="00E4183D">
        <w:trPr>
          <w:trHeight w:val="234"/>
          <w:jc w:val="center"/>
        </w:trPr>
        <w:tc>
          <w:tcPr>
            <w:tcW w:w="3964" w:type="dxa"/>
            <w:gridSpan w:val="2"/>
          </w:tcPr>
          <w:p w14:paraId="50DF2D54"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ИНН</w:t>
            </w:r>
          </w:p>
        </w:tc>
        <w:tc>
          <w:tcPr>
            <w:tcW w:w="6237" w:type="dxa"/>
            <w:gridSpan w:val="3"/>
          </w:tcPr>
          <w:p w14:paraId="1CDACC48" w14:textId="7E344F44"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7709918820</w:t>
            </w:r>
          </w:p>
        </w:tc>
      </w:tr>
      <w:tr w:rsidR="00E4183D" w:rsidRPr="00E4183D" w14:paraId="19571E62" w14:textId="77777777" w:rsidTr="00E4183D">
        <w:trPr>
          <w:trHeight w:val="242"/>
          <w:jc w:val="center"/>
        </w:trPr>
        <w:tc>
          <w:tcPr>
            <w:tcW w:w="3964" w:type="dxa"/>
            <w:gridSpan w:val="2"/>
          </w:tcPr>
          <w:p w14:paraId="52E3F60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ОГРН</w:t>
            </w:r>
          </w:p>
        </w:tc>
        <w:tc>
          <w:tcPr>
            <w:tcW w:w="6237" w:type="dxa"/>
            <w:gridSpan w:val="3"/>
          </w:tcPr>
          <w:p w14:paraId="0E637A4A" w14:textId="5E49F2B4"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1127747247704</w:t>
            </w:r>
          </w:p>
        </w:tc>
      </w:tr>
      <w:tr w:rsidR="00E4183D" w:rsidRPr="00E4183D" w14:paraId="6BE91EDF" w14:textId="77777777" w:rsidTr="00E4183D">
        <w:trPr>
          <w:trHeight w:val="242"/>
          <w:jc w:val="center"/>
        </w:trPr>
        <w:tc>
          <w:tcPr>
            <w:tcW w:w="3964" w:type="dxa"/>
            <w:gridSpan w:val="2"/>
          </w:tcPr>
          <w:p w14:paraId="3E35639A"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Дата регистрации (в случае перерегистрации (изменение юр.статуса, названия предприятия) указать данные до регистрации и после, а также причины перерегистрации)</w:t>
            </w:r>
          </w:p>
        </w:tc>
        <w:tc>
          <w:tcPr>
            <w:tcW w:w="6237" w:type="dxa"/>
            <w:gridSpan w:val="3"/>
          </w:tcPr>
          <w:p w14:paraId="213AE829" w14:textId="31BD41BE"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14.12.2012</w:t>
            </w:r>
          </w:p>
        </w:tc>
      </w:tr>
      <w:tr w:rsidR="00E4183D" w:rsidRPr="00E4183D" w14:paraId="73619124" w14:textId="77777777" w:rsidTr="00E4183D">
        <w:trPr>
          <w:trHeight w:val="242"/>
          <w:jc w:val="center"/>
        </w:trPr>
        <w:tc>
          <w:tcPr>
            <w:tcW w:w="3964" w:type="dxa"/>
            <w:gridSpan w:val="2"/>
            <w:vAlign w:val="center"/>
          </w:tcPr>
          <w:p w14:paraId="695230C5"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spacing w:val="-6"/>
                <w:lang w:eastAsia="ru-RU"/>
              </w:rPr>
              <w:t>Уставный капитал, тыс. рублей</w:t>
            </w:r>
          </w:p>
        </w:tc>
        <w:tc>
          <w:tcPr>
            <w:tcW w:w="6237" w:type="dxa"/>
            <w:gridSpan w:val="3"/>
          </w:tcPr>
          <w:p w14:paraId="1125D4CE" w14:textId="0536F95A" w:rsidR="00E4183D" w:rsidRPr="00E4183D" w:rsidRDefault="00C94DE5"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10</w:t>
            </w:r>
          </w:p>
        </w:tc>
      </w:tr>
      <w:tr w:rsidR="00E4183D" w:rsidRPr="00E4183D" w14:paraId="14E4ED0C" w14:textId="77777777" w:rsidTr="00E4183D">
        <w:trPr>
          <w:trHeight w:val="242"/>
          <w:jc w:val="center"/>
        </w:trPr>
        <w:tc>
          <w:tcPr>
            <w:tcW w:w="3964" w:type="dxa"/>
            <w:gridSpan w:val="2"/>
            <w:vAlign w:val="center"/>
          </w:tcPr>
          <w:p w14:paraId="0109F5A9" w14:textId="77777777" w:rsidR="00E4183D" w:rsidRPr="00D21974"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D21974">
              <w:rPr>
                <w:rFonts w:ascii="Arial Narrow" w:eastAsia="Times New Roman" w:hAnsi="Arial Narrow" w:cs="Arial"/>
                <w:spacing w:val="-6"/>
                <w:lang w:eastAsia="ru-RU"/>
              </w:rPr>
              <w:t>Дата регистрации /изменений Уставного капитала</w:t>
            </w:r>
          </w:p>
        </w:tc>
        <w:tc>
          <w:tcPr>
            <w:tcW w:w="6237" w:type="dxa"/>
            <w:gridSpan w:val="3"/>
          </w:tcPr>
          <w:p w14:paraId="7622174D" w14:textId="4EBB528C" w:rsidR="00E4183D" w:rsidRPr="00D21974"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D21974">
              <w:rPr>
                <w:rFonts w:ascii="Arial Narrow" w:eastAsia="Times New Roman" w:hAnsi="Arial Narrow" w:cs="Arial"/>
                <w:lang w:eastAsia="ru-RU"/>
              </w:rPr>
              <w:t>Оплачено 28.01.2013</w:t>
            </w:r>
          </w:p>
        </w:tc>
      </w:tr>
      <w:tr w:rsidR="00E4183D" w:rsidRPr="00E4183D" w14:paraId="427075EF" w14:textId="77777777" w:rsidTr="00E4183D">
        <w:trPr>
          <w:trHeight w:val="242"/>
          <w:jc w:val="center"/>
        </w:trPr>
        <w:tc>
          <w:tcPr>
            <w:tcW w:w="3964" w:type="dxa"/>
            <w:gridSpan w:val="2"/>
            <w:vAlign w:val="center"/>
          </w:tcPr>
          <w:p w14:paraId="2D669EF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6"/>
                <w:lang w:eastAsia="ru-RU"/>
              </w:rPr>
            </w:pPr>
            <w:r w:rsidRPr="00E4183D">
              <w:rPr>
                <w:rFonts w:ascii="Arial Narrow" w:eastAsia="Times New Roman" w:hAnsi="Arial Narrow" w:cs="Arial"/>
                <w:spacing w:val="-6"/>
                <w:lang w:eastAsia="ru-RU"/>
              </w:rPr>
              <w:t>Система налогообложения (основная, упрощенная)</w:t>
            </w:r>
          </w:p>
        </w:tc>
        <w:tc>
          <w:tcPr>
            <w:tcW w:w="6237" w:type="dxa"/>
            <w:gridSpan w:val="3"/>
          </w:tcPr>
          <w:p w14:paraId="54EDD0CF" w14:textId="6B330213"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основная</w:t>
            </w:r>
          </w:p>
        </w:tc>
      </w:tr>
      <w:tr w:rsidR="00E4183D" w:rsidRPr="00E4183D" w14:paraId="25CA0987" w14:textId="77777777" w:rsidTr="00E4183D">
        <w:trPr>
          <w:trHeight w:val="234"/>
          <w:jc w:val="center"/>
        </w:trPr>
        <w:tc>
          <w:tcPr>
            <w:tcW w:w="3964" w:type="dxa"/>
            <w:gridSpan w:val="2"/>
          </w:tcPr>
          <w:p w14:paraId="6F691867"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6237" w:type="dxa"/>
            <w:gridSpan w:val="3"/>
          </w:tcPr>
          <w:p w14:paraId="2DDA2BAB" w14:textId="19789F72"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109004, г. Москва, ул. Земляной вал, д.65, кв.59</w:t>
            </w:r>
          </w:p>
        </w:tc>
      </w:tr>
      <w:tr w:rsidR="00E4183D" w:rsidRPr="00E4183D" w14:paraId="69F95EA2" w14:textId="77777777" w:rsidTr="00E4183D">
        <w:trPr>
          <w:trHeight w:val="242"/>
          <w:jc w:val="center"/>
        </w:trPr>
        <w:tc>
          <w:tcPr>
            <w:tcW w:w="3964" w:type="dxa"/>
            <w:gridSpan w:val="2"/>
          </w:tcPr>
          <w:p w14:paraId="52DC41A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w:t>
            </w:r>
          </w:p>
        </w:tc>
        <w:tc>
          <w:tcPr>
            <w:tcW w:w="6237" w:type="dxa"/>
            <w:gridSpan w:val="3"/>
          </w:tcPr>
          <w:p w14:paraId="66D08E8B" w14:textId="6E6793D8"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w:t>
            </w:r>
            <w:r w:rsidRPr="00742769">
              <w:rPr>
                <w:rFonts w:ascii="Arial Narrow" w:eastAsia="Times New Roman" w:hAnsi="Arial Narrow" w:cs="Arial"/>
                <w:lang w:eastAsia="ru-RU"/>
              </w:rPr>
              <w:t>09004, г. Москва, ул. Николоямская, д.29, стр.1, пом.1/Ч</w:t>
            </w:r>
          </w:p>
        </w:tc>
      </w:tr>
      <w:tr w:rsidR="00E4183D" w:rsidRPr="00E4183D" w14:paraId="05F2B874" w14:textId="77777777" w:rsidTr="00E4183D">
        <w:trPr>
          <w:trHeight w:val="242"/>
          <w:jc w:val="center"/>
        </w:trPr>
        <w:tc>
          <w:tcPr>
            <w:tcW w:w="3964" w:type="dxa"/>
            <w:gridSpan w:val="2"/>
          </w:tcPr>
          <w:p w14:paraId="1EB05B8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val="en-US" w:eastAsia="ru-RU"/>
              </w:rPr>
            </w:pPr>
            <w:r w:rsidRPr="00E4183D">
              <w:rPr>
                <w:rFonts w:ascii="Arial Narrow" w:eastAsia="Times New Roman" w:hAnsi="Arial Narrow" w:cs="Arial"/>
                <w:lang w:val="en-US" w:eastAsia="ru-RU"/>
              </w:rPr>
              <w:t>E-mail.</w:t>
            </w:r>
          </w:p>
        </w:tc>
        <w:tc>
          <w:tcPr>
            <w:tcW w:w="6237" w:type="dxa"/>
            <w:gridSpan w:val="3"/>
          </w:tcPr>
          <w:p w14:paraId="6EB3E204" w14:textId="28E46751"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kikgeo.fin@gmail.com</w:t>
            </w:r>
          </w:p>
        </w:tc>
      </w:tr>
      <w:tr w:rsidR="00E4183D" w:rsidRPr="00E4183D" w14:paraId="451874C0" w14:textId="77777777" w:rsidTr="00E4183D">
        <w:trPr>
          <w:trHeight w:val="242"/>
          <w:jc w:val="center"/>
        </w:trPr>
        <w:tc>
          <w:tcPr>
            <w:tcW w:w="3964" w:type="dxa"/>
            <w:gridSpan w:val="2"/>
          </w:tcPr>
          <w:p w14:paraId="4B9AFD8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Телефон:</w:t>
            </w:r>
          </w:p>
        </w:tc>
        <w:tc>
          <w:tcPr>
            <w:tcW w:w="6237" w:type="dxa"/>
            <w:gridSpan w:val="3"/>
          </w:tcPr>
          <w:p w14:paraId="13FBFCA8" w14:textId="6FAF45E1" w:rsidR="00E4183D" w:rsidRPr="00E4183D" w:rsidRDefault="0074276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+7 (495) 915-24-71</w:t>
            </w:r>
          </w:p>
        </w:tc>
      </w:tr>
      <w:tr w:rsidR="00E4183D" w:rsidRPr="00E4183D" w14:paraId="7F5D38EA" w14:textId="77777777" w:rsidTr="00E4183D">
        <w:tblPrEx>
          <w:jc w:val="left"/>
          <w:tblLook w:val="0000" w:firstRow="0" w:lastRow="0" w:firstColumn="0" w:lastColumn="0" w:noHBand="0" w:noVBand="0"/>
        </w:tblPrEx>
        <w:trPr>
          <w:trHeight w:val="234"/>
        </w:trPr>
        <w:tc>
          <w:tcPr>
            <w:tcW w:w="10201" w:type="dxa"/>
            <w:gridSpan w:val="5"/>
            <w:tcBorders>
              <w:bottom w:val="nil"/>
            </w:tcBorders>
          </w:tcPr>
          <w:p w14:paraId="5643BAAC" w14:textId="77777777" w:rsidR="00E4183D" w:rsidRP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 недвижимом и движимом имуществе, находящемся в собственности компании: </w:t>
            </w:r>
          </w:p>
        </w:tc>
      </w:tr>
      <w:tr w:rsidR="00E4183D" w:rsidRPr="00E4183D" w14:paraId="7A531EAE" w14:textId="77777777" w:rsidTr="00E4183D">
        <w:tblPrEx>
          <w:jc w:val="left"/>
          <w:tblLook w:val="0000" w:firstRow="0" w:lastRow="0" w:firstColumn="0" w:lastColumn="0" w:noHBand="0" w:noVBand="0"/>
        </w:tblPrEx>
        <w:trPr>
          <w:trHeight w:val="728"/>
        </w:trPr>
        <w:tc>
          <w:tcPr>
            <w:tcW w:w="2188" w:type="dxa"/>
          </w:tcPr>
          <w:p w14:paraId="365D607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749BD9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22FA60CF"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Адрес места нахождения</w:t>
            </w:r>
          </w:p>
        </w:tc>
        <w:tc>
          <w:tcPr>
            <w:tcW w:w="2381" w:type="dxa"/>
          </w:tcPr>
          <w:p w14:paraId="7A60A5B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Балансовая стоимость,</w:t>
            </w:r>
          </w:p>
          <w:p w14:paraId="68C2200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тыс. руб.</w:t>
            </w:r>
          </w:p>
        </w:tc>
      </w:tr>
      <w:tr w:rsidR="00E4183D" w:rsidRPr="00E4183D" w14:paraId="5207E5E5" w14:textId="77777777" w:rsidTr="00F960FC">
        <w:tblPrEx>
          <w:jc w:val="left"/>
          <w:tblLook w:val="0000" w:firstRow="0" w:lastRow="0" w:firstColumn="0" w:lastColumn="0" w:noHBand="0" w:noVBand="0"/>
        </w:tblPrEx>
        <w:trPr>
          <w:trHeight w:val="389"/>
        </w:trPr>
        <w:tc>
          <w:tcPr>
            <w:tcW w:w="2188" w:type="dxa"/>
          </w:tcPr>
          <w:p w14:paraId="010592A2" w14:textId="61EC26C5" w:rsidR="00E4183D" w:rsidRPr="00F960FC" w:rsidRDefault="00E4183D" w:rsidP="00F960FC">
            <w:pPr>
              <w:keepNext/>
              <w:keepLines/>
              <w:tabs>
                <w:tab w:val="left" w:pos="567"/>
              </w:tabs>
              <w:spacing w:before="40" w:after="0" w:line="240" w:lineRule="auto"/>
              <w:outlineLvl w:val="6"/>
              <w:rPr>
                <w:rFonts w:ascii="Arial Narrow" w:eastAsia="Times New Roman" w:hAnsi="Arial Narrow" w:cs="Times New Roman"/>
                <w:i/>
                <w:snapToGrid w:val="0"/>
                <w:lang w:eastAsia="ru-RU"/>
              </w:rPr>
            </w:pPr>
            <w:r w:rsidRPr="00E4183D">
              <w:rPr>
                <w:rFonts w:ascii="Arial Narrow" w:eastAsia="Times New Roman" w:hAnsi="Arial Narrow" w:cs="Times New Roman"/>
                <w:i/>
                <w:snapToGrid w:val="0"/>
                <w:lang w:eastAsia="ru-RU"/>
              </w:rPr>
              <w:t>Недвижимость</w:t>
            </w:r>
          </w:p>
        </w:tc>
        <w:tc>
          <w:tcPr>
            <w:tcW w:w="1833" w:type="dxa"/>
            <w:gridSpan w:val="2"/>
          </w:tcPr>
          <w:p w14:paraId="4DD6EFCC" w14:textId="61509FB4" w:rsidR="00E4183D" w:rsidRPr="00E4183D"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3799" w:type="dxa"/>
          </w:tcPr>
          <w:p w14:paraId="49BA3FA0" w14:textId="6D0B9DA5" w:rsidR="00E4183D" w:rsidRPr="00E4183D" w:rsidRDefault="00F960FC"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Pr>
                <w:rFonts w:ascii="Arial Narrow" w:eastAsia="Times New Roman" w:hAnsi="Arial Narrow" w:cs="Arial"/>
                <w:i/>
                <w:snapToGrid w:val="0"/>
                <w:lang w:eastAsia="ru-RU"/>
              </w:rPr>
              <w:t>-</w:t>
            </w:r>
          </w:p>
        </w:tc>
        <w:tc>
          <w:tcPr>
            <w:tcW w:w="2381" w:type="dxa"/>
          </w:tcPr>
          <w:p w14:paraId="0927AC41" w14:textId="71ABBA4D" w:rsidR="00E4183D" w:rsidRPr="00E4183D"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r>
      <w:tr w:rsidR="00E4183D" w:rsidRPr="00E4183D" w14:paraId="1B5FE0C1" w14:textId="77777777" w:rsidTr="00E4183D">
        <w:tblPrEx>
          <w:jc w:val="left"/>
          <w:tblLook w:val="0000" w:firstRow="0" w:lastRow="0" w:firstColumn="0" w:lastColumn="0" w:noHBand="0" w:noVBand="0"/>
        </w:tblPrEx>
        <w:trPr>
          <w:trHeight w:val="855"/>
        </w:trPr>
        <w:tc>
          <w:tcPr>
            <w:tcW w:w="2188" w:type="dxa"/>
          </w:tcPr>
          <w:p w14:paraId="140B697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Оборудование</w:t>
            </w:r>
          </w:p>
          <w:p w14:paraId="14D8F96F"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p>
          <w:p w14:paraId="62E5C195"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833" w:type="dxa"/>
            <w:gridSpan w:val="2"/>
          </w:tcPr>
          <w:p w14:paraId="3756DA5C" w14:textId="77777777" w:rsidR="00E4183D" w:rsidRPr="00F370D1" w:rsidRDefault="00742769"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Долото 120х590х6000 СБ</w:t>
            </w:r>
          </w:p>
          <w:p w14:paraId="4C75616D"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369F3149" w14:textId="706421E6"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Компрессор XAS137DD</w:t>
            </w:r>
          </w:p>
          <w:p w14:paraId="590A9B46"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2F447E60"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Гидроцилидр Преско-М</w:t>
            </w:r>
          </w:p>
          <w:p w14:paraId="2EA55073"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6CE9E162"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Система для стыковки ППА-100М Премиум</w:t>
            </w:r>
          </w:p>
          <w:p w14:paraId="1994BEF8"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54ECAF19"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Станция миксерная "Вихрь 15"</w:t>
            </w:r>
          </w:p>
          <w:p w14:paraId="66D7BFFA"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78D6266F"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Двигатель востановленный с навесным оборудованием модели BF4 M2011 СЕРИЙНЫЙ №10664557Компрессор XAS1</w:t>
            </w:r>
          </w:p>
          <w:p w14:paraId="2E56A5E6"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5044C9BA"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Ультрозвуковой монитор бурения Koden DM-604 (серийный № 604003972008 г.в.)</w:t>
            </w:r>
          </w:p>
          <w:p w14:paraId="48C79F32"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23405C0E" w14:textId="6F59CCBA"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Кожухи</w:t>
            </w:r>
          </w:p>
        </w:tc>
        <w:tc>
          <w:tcPr>
            <w:tcW w:w="3799" w:type="dxa"/>
          </w:tcPr>
          <w:p w14:paraId="77184047" w14:textId="3E1E31A0" w:rsidR="00E4183D"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г.Москва</w:t>
            </w:r>
          </w:p>
        </w:tc>
        <w:tc>
          <w:tcPr>
            <w:tcW w:w="2381" w:type="dxa"/>
          </w:tcPr>
          <w:p w14:paraId="26793EFE" w14:textId="77777777" w:rsidR="00E4183D" w:rsidRPr="00F370D1" w:rsidRDefault="00742769"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1113,66</w:t>
            </w:r>
          </w:p>
          <w:p w14:paraId="4CA5F215"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411EC24E" w14:textId="541102C0"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p w14:paraId="714EF783"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5FD78E37"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210,91</w:t>
            </w:r>
          </w:p>
          <w:p w14:paraId="026D9E88"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324C67D8"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p w14:paraId="628DFBFB"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06686EFF"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591BD381"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p w14:paraId="2B3AECD7" w14:textId="58BAE438"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14D22811"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60A6897E" w14:textId="77777777"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p w14:paraId="3C618A05"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567A5FBC"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314DFBC8"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6ADD5DE1"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21EFF921"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2830A2CA"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14286A0C"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76CA91A4"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p w14:paraId="0DC19EB6"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0B9A15BE"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46192E20"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7F623130" w14:textId="77777777"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p w14:paraId="7866D0A9" w14:textId="7505F160" w:rsidR="008A7378" w:rsidRPr="00F370D1"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0</w:t>
            </w:r>
          </w:p>
        </w:tc>
      </w:tr>
      <w:tr w:rsidR="00E4183D" w:rsidRPr="00E4183D" w14:paraId="72B6EEB8" w14:textId="77777777" w:rsidTr="00E4183D">
        <w:tblPrEx>
          <w:jc w:val="left"/>
          <w:tblLook w:val="0000" w:firstRow="0" w:lastRow="0" w:firstColumn="0" w:lastColumn="0" w:noHBand="0" w:noVBand="0"/>
        </w:tblPrEx>
        <w:trPr>
          <w:trHeight w:val="843"/>
        </w:trPr>
        <w:tc>
          <w:tcPr>
            <w:tcW w:w="2188" w:type="dxa"/>
          </w:tcPr>
          <w:p w14:paraId="483DFB3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0CDC5D08" w14:textId="204DE949" w:rsidR="00E4183D"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Автомобиль Volkswagen Touareg</w:t>
            </w:r>
          </w:p>
        </w:tc>
        <w:tc>
          <w:tcPr>
            <w:tcW w:w="3799" w:type="dxa"/>
          </w:tcPr>
          <w:p w14:paraId="7CE9B7C5" w14:textId="7BAF7878" w:rsidR="00E4183D"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г.Москва</w:t>
            </w:r>
          </w:p>
        </w:tc>
        <w:tc>
          <w:tcPr>
            <w:tcW w:w="2381" w:type="dxa"/>
          </w:tcPr>
          <w:p w14:paraId="2D3C05CA" w14:textId="4FEE4578" w:rsidR="00F960FC" w:rsidRPr="00F370D1" w:rsidRDefault="00F960FC"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829,1 </w:t>
            </w:r>
          </w:p>
        </w:tc>
      </w:tr>
      <w:tr w:rsidR="00E4183D" w:rsidRPr="00E4183D" w14:paraId="30D7F8F7" w14:textId="77777777" w:rsidTr="00E4183D">
        <w:tblPrEx>
          <w:jc w:val="left"/>
          <w:tblLook w:val="0000" w:firstRow="0" w:lastRow="0" w:firstColumn="0" w:lastColumn="0" w:noHBand="0" w:noVBand="0"/>
        </w:tblPrEx>
        <w:trPr>
          <w:cantSplit/>
          <w:trHeight w:val="338"/>
        </w:trPr>
        <w:tc>
          <w:tcPr>
            <w:tcW w:w="10201" w:type="dxa"/>
            <w:gridSpan w:val="5"/>
          </w:tcPr>
          <w:p w14:paraId="6EF10EF6"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об арендуемом недвижимом и движимом имуществе компании: </w:t>
            </w:r>
            <w:r w:rsidRPr="00E4183D">
              <w:rPr>
                <w:rFonts w:ascii="Arial Narrow" w:eastAsia="Times New Roman" w:hAnsi="Arial Narrow" w:cs="Arial"/>
                <w:lang w:eastAsia="ru-RU"/>
              </w:rPr>
              <w:t>(с указанием арендодателя, суммы и срока аренды)</w:t>
            </w:r>
          </w:p>
        </w:tc>
      </w:tr>
      <w:tr w:rsidR="00E4183D" w:rsidRPr="00E4183D" w14:paraId="2EC753CE" w14:textId="77777777" w:rsidTr="00E4183D">
        <w:tblPrEx>
          <w:jc w:val="left"/>
          <w:tblLook w:val="0000" w:firstRow="0" w:lastRow="0" w:firstColumn="0" w:lastColumn="0" w:noHBand="0" w:noVBand="0"/>
        </w:tblPrEx>
        <w:trPr>
          <w:trHeight w:val="690"/>
        </w:trPr>
        <w:tc>
          <w:tcPr>
            <w:tcW w:w="2188" w:type="dxa"/>
          </w:tcPr>
          <w:p w14:paraId="6876F07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5F43C8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75C205F0"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color w:val="FF0000"/>
                <w:lang w:eastAsia="ru-RU"/>
              </w:rPr>
            </w:pPr>
            <w:r w:rsidRPr="00E4183D">
              <w:rPr>
                <w:rFonts w:ascii="Arial Narrow" w:eastAsia="Times New Roman" w:hAnsi="Arial Narrow" w:cs="Arial"/>
                <w:i/>
                <w:snapToGrid w:val="0"/>
                <w:color w:val="000000"/>
                <w:lang w:eastAsia="ru-RU"/>
              </w:rPr>
              <w:t>Адрес места нахождения</w:t>
            </w:r>
          </w:p>
        </w:tc>
        <w:tc>
          <w:tcPr>
            <w:tcW w:w="2381" w:type="dxa"/>
          </w:tcPr>
          <w:p w14:paraId="2F6AC9AA"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 xml:space="preserve"> Срок аренды/ Арендная плата, тыс. руб. </w:t>
            </w:r>
          </w:p>
        </w:tc>
      </w:tr>
      <w:tr w:rsidR="00E4183D" w:rsidRPr="00E4183D" w14:paraId="3E366DE1" w14:textId="77777777" w:rsidTr="00E4183D">
        <w:tblPrEx>
          <w:jc w:val="left"/>
          <w:tblLook w:val="0000" w:firstRow="0" w:lastRow="0" w:firstColumn="0" w:lastColumn="0" w:noHBand="0" w:noVBand="0"/>
        </w:tblPrEx>
        <w:trPr>
          <w:trHeight w:val="391"/>
        </w:trPr>
        <w:tc>
          <w:tcPr>
            <w:tcW w:w="2188" w:type="dxa"/>
          </w:tcPr>
          <w:p w14:paraId="2FE6BF8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Недвижимость</w:t>
            </w:r>
          </w:p>
          <w:p w14:paraId="424E9900"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p w14:paraId="5C50719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tc>
        <w:tc>
          <w:tcPr>
            <w:tcW w:w="1833" w:type="dxa"/>
            <w:gridSpan w:val="2"/>
          </w:tcPr>
          <w:p w14:paraId="15235AFF" w14:textId="426997A1" w:rsidR="00E4183D" w:rsidRPr="00E4183D" w:rsidRDefault="009D34A7"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lastRenderedPageBreak/>
              <w:t>О</w:t>
            </w:r>
            <w:r w:rsidR="008A7378">
              <w:rPr>
                <w:rFonts w:ascii="Arial Narrow" w:eastAsia="Times New Roman" w:hAnsi="Arial Narrow" w:cs="Arial"/>
                <w:lang w:eastAsia="ru-RU"/>
              </w:rPr>
              <w:t>фис</w:t>
            </w:r>
            <w:r>
              <w:rPr>
                <w:rFonts w:ascii="Arial Narrow" w:eastAsia="Times New Roman" w:hAnsi="Arial Narrow" w:cs="Arial"/>
                <w:lang w:eastAsia="ru-RU"/>
              </w:rPr>
              <w:t xml:space="preserve"> 250 кв.м</w:t>
            </w:r>
          </w:p>
        </w:tc>
        <w:tc>
          <w:tcPr>
            <w:tcW w:w="3799" w:type="dxa"/>
          </w:tcPr>
          <w:p w14:paraId="08669CA4" w14:textId="012BA91A" w:rsidR="00E4183D" w:rsidRPr="00E4183D" w:rsidRDefault="008A737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8A7378">
              <w:rPr>
                <w:rFonts w:ascii="Arial Narrow" w:eastAsia="Times New Roman" w:hAnsi="Arial Narrow" w:cs="Arial"/>
                <w:lang w:eastAsia="ru-RU"/>
              </w:rPr>
              <w:t xml:space="preserve">109004, г. Москва, ул. Николоямская, </w:t>
            </w:r>
            <w:r w:rsidRPr="008A7378">
              <w:rPr>
                <w:rFonts w:ascii="Arial Narrow" w:eastAsia="Times New Roman" w:hAnsi="Arial Narrow" w:cs="Arial"/>
                <w:lang w:eastAsia="ru-RU"/>
              </w:rPr>
              <w:lastRenderedPageBreak/>
              <w:t>д.29, стр.1, пом.1/Ч</w:t>
            </w:r>
          </w:p>
        </w:tc>
        <w:tc>
          <w:tcPr>
            <w:tcW w:w="2381" w:type="dxa"/>
          </w:tcPr>
          <w:p w14:paraId="6393F54D" w14:textId="57ABDCC1" w:rsidR="00E4183D" w:rsidRPr="008A7378" w:rsidRDefault="008A7378" w:rsidP="00E4183D">
            <w:pPr>
              <w:widowControl w:val="0"/>
              <w:tabs>
                <w:tab w:val="left" w:pos="567"/>
              </w:tabs>
              <w:autoSpaceDE w:val="0"/>
              <w:autoSpaceDN w:val="0"/>
              <w:adjustRightInd w:val="0"/>
              <w:spacing w:after="0" w:line="240" w:lineRule="auto"/>
              <w:rPr>
                <w:rFonts w:eastAsia="Times New Roman" w:cs="Arial"/>
                <w:lang w:eastAsia="ru-RU"/>
              </w:rPr>
            </w:pPr>
            <w:r>
              <w:rPr>
                <w:rFonts w:ascii="Arial Narrow" w:eastAsia="Times New Roman" w:hAnsi="Arial Narrow" w:cs="Arial"/>
                <w:lang w:eastAsia="ru-RU"/>
              </w:rPr>
              <w:lastRenderedPageBreak/>
              <w:t xml:space="preserve">Неопределенный срок, </w:t>
            </w:r>
            <w:r w:rsidR="0069368C">
              <w:rPr>
                <w:rFonts w:ascii="Arial Narrow" w:eastAsia="Times New Roman" w:hAnsi="Arial Narrow" w:cs="Arial"/>
                <w:lang w:eastAsia="ru-RU"/>
              </w:rPr>
              <w:lastRenderedPageBreak/>
              <w:t>420</w:t>
            </w:r>
          </w:p>
        </w:tc>
      </w:tr>
      <w:tr w:rsidR="00E4183D" w:rsidRPr="00E4183D" w14:paraId="6FEE3E1B" w14:textId="77777777" w:rsidTr="00E4183D">
        <w:tblPrEx>
          <w:jc w:val="left"/>
          <w:tblLook w:val="0000" w:firstRow="0" w:lastRow="0" w:firstColumn="0" w:lastColumn="0" w:noHBand="0" w:noVBand="0"/>
        </w:tblPrEx>
        <w:trPr>
          <w:trHeight w:val="843"/>
        </w:trPr>
        <w:tc>
          <w:tcPr>
            <w:tcW w:w="2188" w:type="dxa"/>
          </w:tcPr>
          <w:p w14:paraId="3D6F50F5" w14:textId="0009E24B" w:rsidR="00E4183D" w:rsidRPr="00E4183D" w:rsidRDefault="00E4183D" w:rsidP="008A7378">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lastRenderedPageBreak/>
              <w:t>Оборудование</w:t>
            </w:r>
          </w:p>
          <w:p w14:paraId="72819C3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p>
        </w:tc>
        <w:tc>
          <w:tcPr>
            <w:tcW w:w="1833" w:type="dxa"/>
            <w:gridSpan w:val="2"/>
          </w:tcPr>
          <w:p w14:paraId="71521828" w14:textId="28AD7447"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3799" w:type="dxa"/>
          </w:tcPr>
          <w:p w14:paraId="7575A93E" w14:textId="21529E30"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color w:val="FF0000"/>
                <w:lang w:eastAsia="ru-RU"/>
              </w:rPr>
            </w:pPr>
            <w:r>
              <w:rPr>
                <w:rFonts w:ascii="Arial Narrow" w:eastAsia="Times New Roman" w:hAnsi="Arial Narrow" w:cs="Arial"/>
                <w:color w:val="FF0000"/>
                <w:lang w:eastAsia="ru-RU"/>
              </w:rPr>
              <w:t>-</w:t>
            </w:r>
          </w:p>
        </w:tc>
        <w:tc>
          <w:tcPr>
            <w:tcW w:w="2381" w:type="dxa"/>
          </w:tcPr>
          <w:p w14:paraId="3DEAB353" w14:textId="798B5B78"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r>
      <w:tr w:rsidR="00E4183D" w:rsidRPr="00E4183D" w14:paraId="4D0FFBE0" w14:textId="77777777" w:rsidTr="00E4183D">
        <w:tblPrEx>
          <w:jc w:val="left"/>
          <w:tblLook w:val="0000" w:firstRow="0" w:lastRow="0" w:firstColumn="0" w:lastColumn="0" w:noHBand="0" w:noVBand="0"/>
        </w:tblPrEx>
        <w:trPr>
          <w:trHeight w:val="843"/>
        </w:trPr>
        <w:tc>
          <w:tcPr>
            <w:tcW w:w="2188" w:type="dxa"/>
          </w:tcPr>
          <w:p w14:paraId="21D1928A"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7FEF6E01" w14:textId="182E9EEE"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3799" w:type="dxa"/>
          </w:tcPr>
          <w:p w14:paraId="1F5C0D35" w14:textId="43E08A83"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2381" w:type="dxa"/>
          </w:tcPr>
          <w:p w14:paraId="29737303" w14:textId="72410819" w:rsidR="00E4183D" w:rsidRPr="00E4183D" w:rsidRDefault="0027064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r>
    </w:tbl>
    <w:p w14:paraId="793EACA5" w14:textId="385088ED" w:rsid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04A1BC33" w14:textId="4BBDAAAC" w:rsidR="004C3902"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46496086" w14:textId="77777777" w:rsidR="004C3902" w:rsidRPr="00E4183D"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tbl>
      <w:tblPr>
        <w:tblW w:w="102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86"/>
        <w:gridCol w:w="263"/>
        <w:gridCol w:w="312"/>
        <w:gridCol w:w="1000"/>
        <w:gridCol w:w="134"/>
        <w:gridCol w:w="397"/>
        <w:gridCol w:w="580"/>
        <w:gridCol w:w="2396"/>
        <w:gridCol w:w="290"/>
        <w:gridCol w:w="2149"/>
        <w:gridCol w:w="16"/>
      </w:tblGrid>
      <w:tr w:rsidR="00E4183D" w:rsidRPr="00E4183D" w14:paraId="778B48A0" w14:textId="77777777" w:rsidTr="00F370D1">
        <w:trPr>
          <w:gridAfter w:val="1"/>
          <w:wAfter w:w="16" w:type="dxa"/>
          <w:cantSplit/>
          <w:trHeight w:val="348"/>
        </w:trPr>
        <w:tc>
          <w:tcPr>
            <w:tcW w:w="3261" w:type="dxa"/>
            <w:gridSpan w:val="3"/>
            <w:shd w:val="pct10" w:color="000000" w:fill="auto"/>
          </w:tcPr>
          <w:p w14:paraId="747221D6" w14:textId="77777777" w:rsidR="00E4183D" w:rsidRPr="00E4183D" w:rsidRDefault="00E4183D" w:rsidP="00E4183D">
            <w:pPr>
              <w:widowControl w:val="0"/>
              <w:autoSpaceDE w:val="0"/>
              <w:autoSpaceDN w:val="0"/>
              <w:adjustRightInd w:val="0"/>
              <w:spacing w:after="0" w:line="240" w:lineRule="auto"/>
              <w:ind w:right="-57" w:firstLine="113"/>
              <w:jc w:val="center"/>
              <w:rPr>
                <w:rFonts w:ascii="Arial Narrow" w:eastAsia="Times New Roman" w:hAnsi="Arial Narrow" w:cs="Arial"/>
                <w:snapToGrid w:val="0"/>
                <w:sz w:val="16"/>
                <w:szCs w:val="20"/>
                <w:lang w:eastAsia="ru-RU"/>
              </w:rPr>
            </w:pPr>
            <w:bookmarkStart w:id="1" w:name="_Hlk76666853"/>
            <w:bookmarkStart w:id="2" w:name="_Hlk76666888"/>
            <w:r w:rsidRPr="00E4183D">
              <w:rPr>
                <w:rFonts w:ascii="Arial Narrow" w:eastAsia="Times New Roman" w:hAnsi="Arial Narrow" w:cs="Arial"/>
                <w:snapToGrid w:val="0"/>
                <w:sz w:val="16"/>
                <w:szCs w:val="20"/>
                <w:lang w:eastAsia="ru-RU"/>
              </w:rPr>
              <w:t>Участие акционеров, учредителей в других компаниях</w:t>
            </w:r>
          </w:p>
        </w:tc>
        <w:tc>
          <w:tcPr>
            <w:tcW w:w="6946" w:type="dxa"/>
            <w:gridSpan w:val="7"/>
          </w:tcPr>
          <w:p w14:paraId="5988FE29" w14:textId="709C3B96" w:rsidR="00E4183D" w:rsidRPr="00E4183D" w:rsidRDefault="00705CA1" w:rsidP="00E4183D">
            <w:pPr>
              <w:keepNext/>
              <w:numPr>
                <w:ilvl w:val="1"/>
                <w:numId w:val="0"/>
              </w:numPr>
              <w:tabs>
                <w:tab w:val="num" w:pos="5050"/>
                <w:tab w:val="num" w:pos="5901"/>
              </w:tabs>
              <w:autoSpaceDE w:val="0"/>
              <w:autoSpaceDN w:val="0"/>
              <w:adjustRightInd w:val="0"/>
              <w:spacing w:after="0" w:line="240" w:lineRule="auto"/>
              <w:ind w:right="-57"/>
              <w:jc w:val="center"/>
              <w:outlineLvl w:val="1"/>
              <w:rPr>
                <w:rFonts w:ascii="Arial Narrow" w:eastAsia="Times New Roman" w:hAnsi="Arial Narrow" w:cs="Courier New"/>
                <w:b/>
                <w:bCs/>
                <w:sz w:val="16"/>
                <w:szCs w:val="20"/>
                <w:lang w:eastAsia="ru-RU"/>
              </w:rPr>
            </w:pPr>
            <w:r>
              <w:rPr>
                <w:rFonts w:ascii="Arial Narrow" w:eastAsia="Times New Roman" w:hAnsi="Arial Narrow" w:cs="Courier New"/>
                <w:b/>
                <w:bCs/>
                <w:sz w:val="16"/>
                <w:szCs w:val="20"/>
                <w:lang w:eastAsia="ru-RU"/>
              </w:rPr>
              <w:t>Кесслер Ю.Ф. является учредителем (51%)</w:t>
            </w:r>
            <w:r w:rsidR="00256715">
              <w:rPr>
                <w:rFonts w:ascii="Arial Narrow" w:eastAsia="Times New Roman" w:hAnsi="Arial Narrow" w:cs="Courier New"/>
                <w:b/>
                <w:bCs/>
                <w:sz w:val="16"/>
                <w:szCs w:val="20"/>
                <w:lang w:eastAsia="ru-RU"/>
              </w:rPr>
              <w:t xml:space="preserve"> и генеральным директором</w:t>
            </w:r>
            <w:r>
              <w:rPr>
                <w:rFonts w:ascii="Arial Narrow" w:eastAsia="Times New Roman" w:hAnsi="Arial Narrow" w:cs="Courier New"/>
                <w:b/>
                <w:bCs/>
                <w:sz w:val="16"/>
                <w:szCs w:val="20"/>
                <w:lang w:eastAsia="ru-RU"/>
              </w:rPr>
              <w:t xml:space="preserve"> в ООО «КиКСТРОЙ»</w:t>
            </w:r>
          </w:p>
        </w:tc>
      </w:tr>
      <w:tr w:rsidR="00E4183D" w:rsidRPr="00E4183D" w14:paraId="5E7DD2F2" w14:textId="77777777" w:rsidTr="00F370D1">
        <w:tblPrEx>
          <w:tblCellMar>
            <w:left w:w="108" w:type="dxa"/>
            <w:right w:w="108" w:type="dxa"/>
          </w:tblCellMar>
        </w:tblPrEx>
        <w:trPr>
          <w:gridAfter w:val="1"/>
          <w:wAfter w:w="16" w:type="dxa"/>
          <w:cantSplit/>
        </w:trPr>
        <w:tc>
          <w:tcPr>
            <w:tcW w:w="10207" w:type="dxa"/>
            <w:gridSpan w:val="10"/>
            <w:tcBorders>
              <w:bottom w:val="nil"/>
            </w:tcBorders>
          </w:tcPr>
          <w:p w14:paraId="356E2B3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i/>
                <w:lang w:eastAsia="ru-RU"/>
              </w:rPr>
            </w:pPr>
            <w:r w:rsidRPr="00E4183D">
              <w:rPr>
                <w:rFonts w:ascii="Arial Narrow" w:eastAsia="Times New Roman" w:hAnsi="Arial Narrow" w:cs="Arial"/>
                <w:b/>
                <w:lang w:eastAsia="ru-RU"/>
              </w:rPr>
              <w:t>Сведения о дочерних и зависимых компаниях (при наличии):</w:t>
            </w:r>
          </w:p>
        </w:tc>
      </w:tr>
      <w:tr w:rsidR="00E4183D" w:rsidRPr="00E4183D" w14:paraId="6C8E7AB7" w14:textId="77777777" w:rsidTr="00F370D1">
        <w:tblPrEx>
          <w:tblCellMar>
            <w:left w:w="108" w:type="dxa"/>
            <w:right w:w="108" w:type="dxa"/>
          </w:tblCellMar>
        </w:tblPrEx>
        <w:trPr>
          <w:gridAfter w:val="1"/>
          <w:wAfter w:w="16" w:type="dxa"/>
          <w:cantSplit/>
        </w:trPr>
        <w:tc>
          <w:tcPr>
            <w:tcW w:w="2949" w:type="dxa"/>
            <w:gridSpan w:val="2"/>
            <w:tcBorders>
              <w:bottom w:val="nil"/>
            </w:tcBorders>
          </w:tcPr>
          <w:p w14:paraId="1C127D8F"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Наименование</w:t>
            </w:r>
          </w:p>
        </w:tc>
        <w:tc>
          <w:tcPr>
            <w:tcW w:w="1843" w:type="dxa"/>
            <w:gridSpan w:val="4"/>
            <w:tcBorders>
              <w:bottom w:val="nil"/>
            </w:tcBorders>
          </w:tcPr>
          <w:p w14:paraId="0C67A328"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Доля в уставном капитале (%)</w:t>
            </w:r>
          </w:p>
        </w:tc>
        <w:tc>
          <w:tcPr>
            <w:tcW w:w="2976" w:type="dxa"/>
            <w:gridSpan w:val="2"/>
            <w:tcBorders>
              <w:left w:val="nil"/>
            </w:tcBorders>
          </w:tcPr>
          <w:p w14:paraId="7EEADE97"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2439" w:type="dxa"/>
            <w:gridSpan w:val="2"/>
          </w:tcPr>
          <w:p w14:paraId="136A356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 (адрес местонахождения)</w:t>
            </w:r>
          </w:p>
        </w:tc>
      </w:tr>
      <w:tr w:rsidR="00E4183D" w:rsidRPr="00E4183D" w14:paraId="01FB878D" w14:textId="77777777" w:rsidTr="00F370D1">
        <w:tblPrEx>
          <w:tblCellMar>
            <w:left w:w="108" w:type="dxa"/>
            <w:right w:w="108" w:type="dxa"/>
          </w:tblCellMar>
        </w:tblPrEx>
        <w:trPr>
          <w:gridAfter w:val="1"/>
          <w:wAfter w:w="16" w:type="dxa"/>
          <w:cantSplit/>
        </w:trPr>
        <w:tc>
          <w:tcPr>
            <w:tcW w:w="2949" w:type="dxa"/>
            <w:gridSpan w:val="2"/>
            <w:tcBorders>
              <w:bottom w:val="nil"/>
            </w:tcBorders>
          </w:tcPr>
          <w:p w14:paraId="3106AC54" w14:textId="77777777" w:rsidR="00E4183D" w:rsidRPr="00F370D1" w:rsidRDefault="00E4183D"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p>
          <w:p w14:paraId="1ADB1D64" w14:textId="1C80E457" w:rsidR="00635344" w:rsidRPr="00F370D1" w:rsidRDefault="008A7378"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ООО «КиКСТРОЙ»</w:t>
            </w:r>
          </w:p>
          <w:p w14:paraId="680DD114" w14:textId="3D0F9BDC" w:rsidR="00E4183D" w:rsidRPr="00F370D1" w:rsidRDefault="008A7378"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ИНН 7709679466</w:t>
            </w:r>
          </w:p>
        </w:tc>
        <w:tc>
          <w:tcPr>
            <w:tcW w:w="1843" w:type="dxa"/>
            <w:gridSpan w:val="4"/>
            <w:tcBorders>
              <w:bottom w:val="nil"/>
            </w:tcBorders>
          </w:tcPr>
          <w:p w14:paraId="751ADFCD" w14:textId="0ACC2E79" w:rsidR="00E4183D" w:rsidRPr="00F370D1" w:rsidRDefault="002C1A12"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2308BF20" w14:textId="59E2AC03" w:rsidR="00E4183D" w:rsidRPr="00F370D1" w:rsidRDefault="00635344" w:rsidP="00E4183D">
            <w:pPr>
              <w:widowControl w:val="0"/>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109004, г. Москва, ул. Земляной вал, д.65, кв.59</w:t>
            </w:r>
          </w:p>
        </w:tc>
        <w:tc>
          <w:tcPr>
            <w:tcW w:w="2439" w:type="dxa"/>
            <w:gridSpan w:val="2"/>
          </w:tcPr>
          <w:p w14:paraId="2198E7A6" w14:textId="05C370B3" w:rsidR="00E4183D" w:rsidRPr="00F370D1" w:rsidRDefault="00635344" w:rsidP="00E4183D">
            <w:pPr>
              <w:widowControl w:val="0"/>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109004, г. Москва, ул. Николоямская, д.29, стр.1, пом.1/Ч</w:t>
            </w:r>
          </w:p>
        </w:tc>
      </w:tr>
      <w:tr w:rsidR="00E4183D" w:rsidRPr="00E4183D" w14:paraId="274CEA40" w14:textId="77777777" w:rsidTr="00F370D1">
        <w:tblPrEx>
          <w:tblCellMar>
            <w:left w:w="108" w:type="dxa"/>
            <w:right w:w="108" w:type="dxa"/>
          </w:tblCellMar>
        </w:tblPrEx>
        <w:trPr>
          <w:gridAfter w:val="1"/>
          <w:wAfter w:w="16" w:type="dxa"/>
          <w:cantSplit/>
        </w:trPr>
        <w:tc>
          <w:tcPr>
            <w:tcW w:w="2949" w:type="dxa"/>
            <w:gridSpan w:val="2"/>
            <w:tcBorders>
              <w:bottom w:val="nil"/>
            </w:tcBorders>
          </w:tcPr>
          <w:p w14:paraId="298BE133" w14:textId="77777777" w:rsidR="00E4183D" w:rsidRPr="00F370D1" w:rsidRDefault="00E4183D"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p>
          <w:p w14:paraId="112D9FE7" w14:textId="4F02A74B" w:rsidR="00635344" w:rsidRPr="00F370D1" w:rsidRDefault="008A7378"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ООО «ШЕЛЛРОКК»</w:t>
            </w:r>
          </w:p>
          <w:p w14:paraId="764B251D" w14:textId="63035054" w:rsidR="00E4183D" w:rsidRPr="00F370D1" w:rsidRDefault="008A7378"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ИНН</w:t>
            </w:r>
            <w:r w:rsidR="00635344" w:rsidRPr="00F370D1">
              <w:rPr>
                <w:rFonts w:ascii="Arial Narrow" w:eastAsia="Times New Roman" w:hAnsi="Arial Narrow" w:cs="Arial"/>
                <w:sz w:val="16"/>
                <w:szCs w:val="16"/>
                <w:lang w:eastAsia="ru-RU"/>
              </w:rPr>
              <w:t xml:space="preserve"> 9726048866</w:t>
            </w:r>
          </w:p>
        </w:tc>
        <w:tc>
          <w:tcPr>
            <w:tcW w:w="1843" w:type="dxa"/>
            <w:gridSpan w:val="4"/>
            <w:tcBorders>
              <w:bottom w:val="nil"/>
            </w:tcBorders>
          </w:tcPr>
          <w:p w14:paraId="3BDBB43C" w14:textId="130CB4CF" w:rsidR="00E4183D" w:rsidRPr="00F370D1" w:rsidRDefault="002C1A12" w:rsidP="00E4183D">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769E2E72" w14:textId="6A9157B7" w:rsidR="00E4183D" w:rsidRPr="00F370D1" w:rsidRDefault="00635344" w:rsidP="00E4183D">
            <w:pPr>
              <w:widowControl w:val="0"/>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117535, г.Москва, вн.тер.г. Муниципальный округ Чертаново Южное, проезд 3-ий Дорожный, д.6, к.2, кв.54</w:t>
            </w:r>
          </w:p>
        </w:tc>
        <w:tc>
          <w:tcPr>
            <w:tcW w:w="2439" w:type="dxa"/>
            <w:gridSpan w:val="2"/>
          </w:tcPr>
          <w:p w14:paraId="2D68C4A6" w14:textId="35C72BCA" w:rsidR="00E4183D" w:rsidRPr="00F370D1" w:rsidRDefault="00635344" w:rsidP="00E4183D">
            <w:pPr>
              <w:widowControl w:val="0"/>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109004, г. Москва, ул. Николоямская, д.29, стр.1, пом.1/Ч</w:t>
            </w:r>
          </w:p>
        </w:tc>
      </w:tr>
      <w:bookmarkEnd w:id="1"/>
      <w:tr w:rsidR="00E4183D" w:rsidRPr="00E4183D" w14:paraId="615A1434" w14:textId="77777777" w:rsidTr="00F370D1">
        <w:tblPrEx>
          <w:tblCellMar>
            <w:left w:w="108" w:type="dxa"/>
            <w:right w:w="108" w:type="dxa"/>
          </w:tblCellMar>
        </w:tblPrEx>
        <w:trPr>
          <w:gridAfter w:val="1"/>
          <w:wAfter w:w="16" w:type="dxa"/>
        </w:trPr>
        <w:tc>
          <w:tcPr>
            <w:tcW w:w="10207" w:type="dxa"/>
            <w:gridSpan w:val="10"/>
          </w:tcPr>
          <w:p w14:paraId="110E0171" w14:textId="77777777" w:rsidR="00E4183D" w:rsidRPr="00635344" w:rsidRDefault="00E4183D" w:rsidP="00E4183D">
            <w:pPr>
              <w:widowControl w:val="0"/>
              <w:autoSpaceDE w:val="0"/>
              <w:autoSpaceDN w:val="0"/>
              <w:adjustRightInd w:val="0"/>
              <w:spacing w:after="0" w:line="240" w:lineRule="auto"/>
              <w:jc w:val="both"/>
              <w:rPr>
                <w:rFonts w:ascii="Arial Narrow" w:eastAsia="Times New Roman" w:hAnsi="Arial Narrow" w:cs="Arial"/>
                <w:b/>
                <w:highlight w:val="yellow"/>
                <w:lang w:eastAsia="ru-RU"/>
              </w:rPr>
            </w:pPr>
            <w:r w:rsidRPr="006565F5">
              <w:rPr>
                <w:rFonts w:ascii="Arial Narrow" w:eastAsia="Times New Roman" w:hAnsi="Arial Narrow" w:cs="Arial"/>
                <w:b/>
                <w:lang w:eastAsia="ru-RU"/>
              </w:rPr>
              <w:t>Банковские реквизиты:</w:t>
            </w:r>
          </w:p>
        </w:tc>
      </w:tr>
      <w:tr w:rsidR="00E4183D" w:rsidRPr="00E4183D" w14:paraId="0B1C2934" w14:textId="77777777" w:rsidTr="00F370D1">
        <w:tblPrEx>
          <w:tblCellMar>
            <w:left w:w="108" w:type="dxa"/>
            <w:right w:w="108" w:type="dxa"/>
          </w:tblCellMar>
        </w:tblPrEx>
        <w:trPr>
          <w:gridAfter w:val="1"/>
          <w:wAfter w:w="16" w:type="dxa"/>
        </w:trPr>
        <w:tc>
          <w:tcPr>
            <w:tcW w:w="4792" w:type="dxa"/>
            <w:gridSpan w:val="6"/>
          </w:tcPr>
          <w:p w14:paraId="57C60C05" w14:textId="77777777" w:rsidR="00E4183D" w:rsidRPr="00F370D1" w:rsidRDefault="00E4183D" w:rsidP="00E4183D">
            <w:pPr>
              <w:autoSpaceDE w:val="0"/>
              <w:autoSpaceDN w:val="0"/>
              <w:adjustRightInd w:val="0"/>
              <w:spacing w:after="0" w:line="240" w:lineRule="auto"/>
              <w:jc w:val="both"/>
              <w:rPr>
                <w:rFonts w:ascii="Arial Narrow" w:eastAsia="Times New Roman" w:hAnsi="Arial Narrow" w:cs="Times New Roman"/>
                <w:lang w:eastAsia="ru-RU"/>
              </w:rPr>
            </w:pPr>
            <w:r w:rsidRPr="00F370D1">
              <w:rPr>
                <w:rFonts w:ascii="Arial Narrow" w:eastAsia="Times New Roman" w:hAnsi="Arial Narrow" w:cs="Times New Roman"/>
                <w:i/>
                <w:lang w:eastAsia="ru-RU"/>
              </w:rPr>
              <w:t>Основной банк компании:</w:t>
            </w:r>
          </w:p>
        </w:tc>
        <w:tc>
          <w:tcPr>
            <w:tcW w:w="5415" w:type="dxa"/>
            <w:gridSpan w:val="4"/>
          </w:tcPr>
          <w:p w14:paraId="63C802B1" w14:textId="02ACD30A"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6565F5">
              <w:rPr>
                <w:rFonts w:ascii="Arial Narrow" w:eastAsia="Times New Roman" w:hAnsi="Arial Narrow" w:cs="Arial"/>
                <w:sz w:val="16"/>
                <w:szCs w:val="20"/>
                <w:lang w:eastAsia="ru-RU"/>
              </w:rPr>
              <w:t>Филиал «Корпоративный» ПАО «Совкомбанк»</w:t>
            </w:r>
          </w:p>
        </w:tc>
      </w:tr>
      <w:tr w:rsidR="00E4183D" w:rsidRPr="00E4183D" w14:paraId="54BCD70F" w14:textId="77777777" w:rsidTr="00F370D1">
        <w:tblPrEx>
          <w:tblCellMar>
            <w:left w:w="108" w:type="dxa"/>
            <w:right w:w="108" w:type="dxa"/>
          </w:tblCellMar>
        </w:tblPrEx>
        <w:trPr>
          <w:gridAfter w:val="1"/>
          <w:wAfter w:w="16" w:type="dxa"/>
        </w:trPr>
        <w:tc>
          <w:tcPr>
            <w:tcW w:w="4792" w:type="dxa"/>
            <w:gridSpan w:val="6"/>
          </w:tcPr>
          <w:p w14:paraId="52656EC1" w14:textId="77777777" w:rsidR="00E4183D" w:rsidRPr="00F370D1"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F370D1">
              <w:rPr>
                <w:rFonts w:ascii="Arial Narrow" w:eastAsia="Times New Roman" w:hAnsi="Arial Narrow" w:cs="Times New Roman"/>
                <w:i/>
                <w:lang w:eastAsia="ru-RU"/>
              </w:rPr>
              <w:t>Дата открытия счетов</w:t>
            </w:r>
          </w:p>
        </w:tc>
        <w:tc>
          <w:tcPr>
            <w:tcW w:w="5415" w:type="dxa"/>
            <w:gridSpan w:val="4"/>
          </w:tcPr>
          <w:p w14:paraId="1856CB2A" w14:textId="76840821"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6565F5">
              <w:rPr>
                <w:rFonts w:ascii="Arial Narrow" w:eastAsia="Times New Roman" w:hAnsi="Arial Narrow" w:cs="Arial"/>
                <w:sz w:val="16"/>
                <w:szCs w:val="20"/>
                <w:lang w:eastAsia="ru-RU"/>
              </w:rPr>
              <w:t>13.07.2023</w:t>
            </w:r>
          </w:p>
        </w:tc>
      </w:tr>
      <w:tr w:rsidR="00E4183D" w:rsidRPr="00E4183D" w14:paraId="7ECDB4E1" w14:textId="77777777" w:rsidTr="00F370D1">
        <w:tblPrEx>
          <w:tblCellMar>
            <w:left w:w="108" w:type="dxa"/>
            <w:right w:w="108" w:type="dxa"/>
          </w:tblCellMar>
        </w:tblPrEx>
        <w:trPr>
          <w:gridAfter w:val="1"/>
          <w:wAfter w:w="16" w:type="dxa"/>
        </w:trPr>
        <w:tc>
          <w:tcPr>
            <w:tcW w:w="4792" w:type="dxa"/>
            <w:gridSpan w:val="6"/>
          </w:tcPr>
          <w:p w14:paraId="6B933B41"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i/>
                <w:lang w:eastAsia="ru-RU"/>
              </w:rPr>
            </w:pPr>
            <w:r w:rsidRPr="00E4183D">
              <w:rPr>
                <w:rFonts w:ascii="Arial Narrow" w:eastAsia="Times New Roman" w:hAnsi="Arial Narrow" w:cs="Times New Roman"/>
                <w:i/>
                <w:lang w:eastAsia="ru-RU"/>
              </w:rPr>
              <w:t>БИК</w:t>
            </w:r>
          </w:p>
        </w:tc>
        <w:tc>
          <w:tcPr>
            <w:tcW w:w="5415" w:type="dxa"/>
            <w:gridSpan w:val="4"/>
          </w:tcPr>
          <w:p w14:paraId="0A552088" w14:textId="59DCEBD3"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6565F5">
              <w:rPr>
                <w:rFonts w:ascii="Arial Narrow" w:eastAsia="Times New Roman" w:hAnsi="Arial Narrow" w:cs="Arial"/>
                <w:sz w:val="16"/>
                <w:szCs w:val="20"/>
                <w:lang w:eastAsia="ru-RU"/>
              </w:rPr>
              <w:t>044525360</w:t>
            </w:r>
          </w:p>
        </w:tc>
      </w:tr>
      <w:tr w:rsidR="00E4183D" w:rsidRPr="00E4183D" w14:paraId="33CE13C2" w14:textId="77777777" w:rsidTr="00F370D1">
        <w:tblPrEx>
          <w:tblCellMar>
            <w:left w:w="108" w:type="dxa"/>
            <w:right w:w="108" w:type="dxa"/>
          </w:tblCellMar>
        </w:tblPrEx>
        <w:trPr>
          <w:gridAfter w:val="1"/>
          <w:wAfter w:w="16" w:type="dxa"/>
        </w:trPr>
        <w:tc>
          <w:tcPr>
            <w:tcW w:w="4792" w:type="dxa"/>
            <w:gridSpan w:val="6"/>
          </w:tcPr>
          <w:p w14:paraId="34A113C6"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Рублевый расчетный счет (номер):</w:t>
            </w:r>
          </w:p>
        </w:tc>
        <w:tc>
          <w:tcPr>
            <w:tcW w:w="5415" w:type="dxa"/>
            <w:gridSpan w:val="4"/>
          </w:tcPr>
          <w:p w14:paraId="22806C79" w14:textId="291EFAED"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6565F5">
              <w:rPr>
                <w:rFonts w:ascii="Arial Narrow" w:eastAsia="Times New Roman" w:hAnsi="Arial Narrow" w:cs="Arial"/>
                <w:sz w:val="16"/>
                <w:szCs w:val="20"/>
                <w:lang w:eastAsia="ru-RU"/>
              </w:rPr>
              <w:t>40702810812010584815</w:t>
            </w:r>
          </w:p>
        </w:tc>
      </w:tr>
      <w:tr w:rsidR="00E4183D" w:rsidRPr="00E4183D" w14:paraId="4F8D010E" w14:textId="77777777" w:rsidTr="00F370D1">
        <w:tblPrEx>
          <w:tblCellMar>
            <w:left w:w="108" w:type="dxa"/>
            <w:right w:w="108" w:type="dxa"/>
          </w:tblCellMar>
        </w:tblPrEx>
        <w:trPr>
          <w:gridAfter w:val="1"/>
          <w:wAfter w:w="16" w:type="dxa"/>
        </w:trPr>
        <w:tc>
          <w:tcPr>
            <w:tcW w:w="4792" w:type="dxa"/>
            <w:gridSpan w:val="6"/>
          </w:tcPr>
          <w:p w14:paraId="03D8BCFE"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Счета в других банках (при наличии):</w:t>
            </w:r>
          </w:p>
        </w:tc>
        <w:tc>
          <w:tcPr>
            <w:tcW w:w="5415" w:type="dxa"/>
            <w:gridSpan w:val="4"/>
          </w:tcPr>
          <w:p w14:paraId="2CD702A3"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tc>
      </w:tr>
      <w:tr w:rsidR="00E4183D" w:rsidRPr="00E4183D" w14:paraId="437980BA" w14:textId="77777777" w:rsidTr="00F370D1">
        <w:trPr>
          <w:gridAfter w:val="1"/>
          <w:wAfter w:w="16" w:type="dxa"/>
          <w:cantSplit/>
          <w:trHeight w:val="191"/>
        </w:trPr>
        <w:tc>
          <w:tcPr>
            <w:tcW w:w="2686" w:type="dxa"/>
            <w:tcBorders>
              <w:bottom w:val="nil"/>
            </w:tcBorders>
          </w:tcPr>
          <w:p w14:paraId="6F6E47C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Банк (наименование)</w:t>
            </w:r>
          </w:p>
        </w:tc>
        <w:tc>
          <w:tcPr>
            <w:tcW w:w="2686" w:type="dxa"/>
            <w:gridSpan w:val="6"/>
            <w:tcBorders>
              <w:bottom w:val="nil"/>
            </w:tcBorders>
          </w:tcPr>
          <w:p w14:paraId="74C3B6DD"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БИК</w:t>
            </w:r>
          </w:p>
        </w:tc>
        <w:tc>
          <w:tcPr>
            <w:tcW w:w="2686" w:type="dxa"/>
            <w:gridSpan w:val="2"/>
            <w:tcBorders>
              <w:left w:val="nil"/>
              <w:bottom w:val="nil"/>
            </w:tcBorders>
          </w:tcPr>
          <w:p w14:paraId="134B30F4"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Номер счета</w:t>
            </w:r>
          </w:p>
        </w:tc>
        <w:tc>
          <w:tcPr>
            <w:tcW w:w="2149" w:type="dxa"/>
            <w:tcBorders>
              <w:left w:val="nil"/>
              <w:bottom w:val="nil"/>
            </w:tcBorders>
          </w:tcPr>
          <w:p w14:paraId="46A1AD13"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Дата открытия счета</w:t>
            </w:r>
          </w:p>
        </w:tc>
      </w:tr>
      <w:tr w:rsidR="00E4183D" w:rsidRPr="00E4183D" w14:paraId="3DED70A8" w14:textId="77777777" w:rsidTr="00F370D1">
        <w:trPr>
          <w:gridAfter w:val="1"/>
          <w:wAfter w:w="16" w:type="dxa"/>
          <w:cantSplit/>
          <w:trHeight w:hRule="exact" w:val="284"/>
        </w:trPr>
        <w:tc>
          <w:tcPr>
            <w:tcW w:w="2686" w:type="dxa"/>
          </w:tcPr>
          <w:p w14:paraId="274C3CB5" w14:textId="379F4ACF" w:rsidR="00E4183D" w:rsidRPr="00E4183D" w:rsidRDefault="00605ADF"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05ADF">
              <w:rPr>
                <w:rFonts w:ascii="Arial Narrow" w:eastAsia="Times New Roman" w:hAnsi="Arial Narrow" w:cs="Arial"/>
                <w:sz w:val="16"/>
                <w:szCs w:val="20"/>
                <w:lang w:eastAsia="ru-RU"/>
              </w:rPr>
              <w:t>АО ЮниКредит Банк</w:t>
            </w:r>
          </w:p>
        </w:tc>
        <w:tc>
          <w:tcPr>
            <w:tcW w:w="2686" w:type="dxa"/>
            <w:gridSpan w:val="6"/>
          </w:tcPr>
          <w:p w14:paraId="32C1BD21" w14:textId="68F080E3"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044525545</w:t>
            </w:r>
          </w:p>
        </w:tc>
        <w:tc>
          <w:tcPr>
            <w:tcW w:w="2686" w:type="dxa"/>
            <w:gridSpan w:val="2"/>
            <w:tcBorders>
              <w:left w:val="nil"/>
            </w:tcBorders>
          </w:tcPr>
          <w:p w14:paraId="4D815881" w14:textId="2BA4D4C8" w:rsidR="00E4183D" w:rsidRPr="00E4183D" w:rsidRDefault="00605ADF"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05ADF">
              <w:rPr>
                <w:rFonts w:ascii="Arial Narrow" w:eastAsia="Times New Roman" w:hAnsi="Arial Narrow" w:cs="Arial"/>
                <w:sz w:val="16"/>
                <w:szCs w:val="20"/>
                <w:lang w:eastAsia="ru-RU"/>
              </w:rPr>
              <w:t>40702810920010001513</w:t>
            </w:r>
          </w:p>
        </w:tc>
        <w:tc>
          <w:tcPr>
            <w:tcW w:w="2149" w:type="dxa"/>
            <w:tcBorders>
              <w:left w:val="nil"/>
            </w:tcBorders>
          </w:tcPr>
          <w:p w14:paraId="762D2B92" w14:textId="5F17EF2C" w:rsidR="00E4183D" w:rsidRPr="00E4183D" w:rsidRDefault="00605ADF"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05ADF">
              <w:rPr>
                <w:rFonts w:ascii="Arial Narrow" w:eastAsia="Times New Roman" w:hAnsi="Arial Narrow" w:cs="Arial"/>
                <w:sz w:val="16"/>
                <w:szCs w:val="20"/>
                <w:lang w:eastAsia="ru-RU"/>
              </w:rPr>
              <w:t>21.08.2017</w:t>
            </w:r>
          </w:p>
        </w:tc>
      </w:tr>
      <w:tr w:rsidR="00E4183D" w:rsidRPr="00E4183D" w14:paraId="3817B13C" w14:textId="77777777" w:rsidTr="00F370D1">
        <w:trPr>
          <w:gridAfter w:val="1"/>
          <w:wAfter w:w="16" w:type="dxa"/>
          <w:cantSplit/>
          <w:trHeight w:hRule="exact" w:val="284"/>
        </w:trPr>
        <w:tc>
          <w:tcPr>
            <w:tcW w:w="2686" w:type="dxa"/>
          </w:tcPr>
          <w:p w14:paraId="5907B72B" w14:textId="1C3C6190"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Филиал "Центральный" Банка ВТБ (ПАО)</w:t>
            </w:r>
          </w:p>
        </w:tc>
        <w:tc>
          <w:tcPr>
            <w:tcW w:w="2686" w:type="dxa"/>
            <w:gridSpan w:val="6"/>
          </w:tcPr>
          <w:p w14:paraId="180ADA2B" w14:textId="59A9A927"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044525411</w:t>
            </w:r>
          </w:p>
        </w:tc>
        <w:tc>
          <w:tcPr>
            <w:tcW w:w="2686" w:type="dxa"/>
            <w:gridSpan w:val="2"/>
            <w:tcBorders>
              <w:left w:val="nil"/>
            </w:tcBorders>
          </w:tcPr>
          <w:p w14:paraId="73606C86" w14:textId="107BEB38"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40702810100810142546</w:t>
            </w:r>
          </w:p>
        </w:tc>
        <w:tc>
          <w:tcPr>
            <w:tcW w:w="2149" w:type="dxa"/>
            <w:tcBorders>
              <w:left w:val="nil"/>
            </w:tcBorders>
          </w:tcPr>
          <w:p w14:paraId="553046C4" w14:textId="5ABEFC98"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30.04.2026</w:t>
            </w:r>
          </w:p>
        </w:tc>
      </w:tr>
      <w:tr w:rsidR="00E4183D" w:rsidRPr="00E4183D" w14:paraId="6301A35A" w14:textId="77777777" w:rsidTr="00F370D1">
        <w:trPr>
          <w:gridAfter w:val="1"/>
          <w:wAfter w:w="16" w:type="dxa"/>
          <w:cantSplit/>
          <w:trHeight w:hRule="exact" w:val="284"/>
        </w:trPr>
        <w:tc>
          <w:tcPr>
            <w:tcW w:w="2686" w:type="dxa"/>
          </w:tcPr>
          <w:p w14:paraId="7FF71113" w14:textId="5AA7A95A"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ПАО Сбербанк</w:t>
            </w:r>
          </w:p>
        </w:tc>
        <w:tc>
          <w:tcPr>
            <w:tcW w:w="2686" w:type="dxa"/>
            <w:gridSpan w:val="6"/>
          </w:tcPr>
          <w:p w14:paraId="445714A4" w14:textId="739F35AD"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044525225</w:t>
            </w:r>
          </w:p>
        </w:tc>
        <w:tc>
          <w:tcPr>
            <w:tcW w:w="2686" w:type="dxa"/>
            <w:gridSpan w:val="2"/>
            <w:tcBorders>
              <w:left w:val="nil"/>
            </w:tcBorders>
          </w:tcPr>
          <w:p w14:paraId="5BBFB277" w14:textId="454A7658"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40702810738000244847</w:t>
            </w:r>
          </w:p>
        </w:tc>
        <w:tc>
          <w:tcPr>
            <w:tcW w:w="2149" w:type="dxa"/>
            <w:tcBorders>
              <w:left w:val="nil"/>
            </w:tcBorders>
          </w:tcPr>
          <w:p w14:paraId="642E65BB" w14:textId="64695950" w:rsidR="00E4183D" w:rsidRPr="00E4183D" w:rsidRDefault="006565F5"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06.09.2019</w:t>
            </w:r>
          </w:p>
        </w:tc>
      </w:tr>
      <w:bookmarkEnd w:id="2"/>
      <w:tr w:rsidR="006565F5" w:rsidRPr="00E4183D" w14:paraId="5BC3C5C9" w14:textId="77777777" w:rsidTr="00F370D1">
        <w:tblPrEx>
          <w:tblCellMar>
            <w:left w:w="108" w:type="dxa"/>
            <w:right w:w="108" w:type="dxa"/>
          </w:tblCellMar>
        </w:tblPrEx>
        <w:trPr>
          <w:gridAfter w:val="1"/>
          <w:wAfter w:w="16" w:type="dxa"/>
        </w:trPr>
        <w:tc>
          <w:tcPr>
            <w:tcW w:w="10207" w:type="dxa"/>
            <w:gridSpan w:val="10"/>
          </w:tcPr>
          <w:p w14:paraId="22C78847"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Сведения об исполнительных органах юридического лица (структура органов управления юридического лица и персональный состав)</w:t>
            </w:r>
          </w:p>
        </w:tc>
      </w:tr>
      <w:tr w:rsidR="006565F5" w:rsidRPr="00E4183D" w14:paraId="0F3C2198" w14:textId="77777777" w:rsidTr="00F370D1">
        <w:tblPrEx>
          <w:tblCellMar>
            <w:left w:w="108" w:type="dxa"/>
            <w:right w:w="108" w:type="dxa"/>
          </w:tblCellMar>
        </w:tblPrEx>
        <w:trPr>
          <w:gridAfter w:val="1"/>
          <w:wAfter w:w="16" w:type="dxa"/>
          <w:trHeight w:val="1106"/>
        </w:trPr>
        <w:tc>
          <w:tcPr>
            <w:tcW w:w="4395" w:type="dxa"/>
            <w:gridSpan w:val="5"/>
          </w:tcPr>
          <w:p w14:paraId="0087A07E"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Исполняет ли единоличный исполнительный орган подобные функции в других организациях (указать наименовании организации, дату назначения и наименование должности)</w:t>
            </w:r>
          </w:p>
        </w:tc>
        <w:tc>
          <w:tcPr>
            <w:tcW w:w="5812" w:type="dxa"/>
            <w:gridSpan w:val="5"/>
            <w:tcBorders>
              <w:left w:val="nil"/>
            </w:tcBorders>
          </w:tcPr>
          <w:p w14:paraId="6E24A789" w14:textId="07A1FF61"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6565F5" w:rsidRPr="00E4183D" w14:paraId="20E1307A" w14:textId="77777777" w:rsidTr="00F370D1">
        <w:tblPrEx>
          <w:tblCellMar>
            <w:left w:w="108" w:type="dxa"/>
            <w:right w:w="108" w:type="dxa"/>
          </w:tblCellMar>
        </w:tblPrEx>
        <w:trPr>
          <w:gridAfter w:val="1"/>
          <w:wAfter w:w="16" w:type="dxa"/>
          <w:trHeight w:val="806"/>
        </w:trPr>
        <w:tc>
          <w:tcPr>
            <w:tcW w:w="4395" w:type="dxa"/>
            <w:gridSpan w:val="5"/>
          </w:tcPr>
          <w:p w14:paraId="10E175C0"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snapToGrid w:val="0"/>
                <w:lang w:eastAsia="ru-RU"/>
              </w:rPr>
              <w:t xml:space="preserve">Участие руководителя компании в других организациях </w:t>
            </w:r>
            <w:r w:rsidRPr="00E4183D">
              <w:rPr>
                <w:rFonts w:ascii="Arial Narrow" w:eastAsia="Times New Roman" w:hAnsi="Arial Narrow" w:cs="Arial"/>
                <w:lang w:eastAsia="ru-RU"/>
              </w:rPr>
              <w:t>(указать наименовании организации, долю в уставном капитале)</w:t>
            </w:r>
          </w:p>
        </w:tc>
        <w:tc>
          <w:tcPr>
            <w:tcW w:w="5812" w:type="dxa"/>
            <w:gridSpan w:val="5"/>
            <w:tcBorders>
              <w:left w:val="nil"/>
            </w:tcBorders>
          </w:tcPr>
          <w:p w14:paraId="346EFCB3" w14:textId="2CA80771"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Courier New"/>
                <w:b/>
                <w:bCs/>
                <w:sz w:val="16"/>
                <w:szCs w:val="20"/>
                <w:lang w:eastAsia="ru-RU"/>
              </w:rPr>
              <w:t xml:space="preserve">ООО «КиКСТРОЙ», ИНН </w:t>
            </w:r>
            <w:r w:rsidRPr="008A7378">
              <w:rPr>
                <w:rFonts w:ascii="Arial Narrow" w:eastAsia="Times New Roman" w:hAnsi="Arial Narrow" w:cs="Courier New"/>
                <w:b/>
                <w:bCs/>
                <w:sz w:val="16"/>
                <w:szCs w:val="20"/>
                <w:lang w:eastAsia="ru-RU"/>
              </w:rPr>
              <w:t>7709679466</w:t>
            </w:r>
            <w:r>
              <w:rPr>
                <w:rFonts w:ascii="Arial Narrow" w:eastAsia="Times New Roman" w:hAnsi="Arial Narrow" w:cs="Courier New"/>
                <w:b/>
                <w:bCs/>
                <w:sz w:val="16"/>
                <w:szCs w:val="20"/>
                <w:lang w:eastAsia="ru-RU"/>
              </w:rPr>
              <w:t>, 51%</w:t>
            </w:r>
          </w:p>
        </w:tc>
      </w:tr>
      <w:tr w:rsidR="006565F5" w:rsidRPr="00E4183D" w14:paraId="4497B14D" w14:textId="77777777" w:rsidTr="00F370D1">
        <w:tblPrEx>
          <w:tblCellMar>
            <w:left w:w="108" w:type="dxa"/>
            <w:right w:w="108" w:type="dxa"/>
          </w:tblCellMar>
        </w:tblPrEx>
        <w:trPr>
          <w:gridAfter w:val="1"/>
          <w:wAfter w:w="16" w:type="dxa"/>
          <w:trHeight w:val="1106"/>
        </w:trPr>
        <w:tc>
          <w:tcPr>
            <w:tcW w:w="4395" w:type="dxa"/>
            <w:gridSpan w:val="5"/>
          </w:tcPr>
          <w:p w14:paraId="7A0D7CCD"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Была ли смена единоличного исполнительного органа компании три и более раз за последний календарный год (указать ФИО руководителей и сроки руководства)</w:t>
            </w:r>
          </w:p>
        </w:tc>
        <w:tc>
          <w:tcPr>
            <w:tcW w:w="5812" w:type="dxa"/>
            <w:gridSpan w:val="5"/>
            <w:tcBorders>
              <w:left w:val="nil"/>
            </w:tcBorders>
          </w:tcPr>
          <w:p w14:paraId="7279C56C" w14:textId="033F6A12"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6565F5" w:rsidRPr="00E4183D" w14:paraId="6BDA9EB8" w14:textId="77777777" w:rsidTr="00F370D1">
        <w:tblPrEx>
          <w:tblCellMar>
            <w:left w:w="108" w:type="dxa"/>
            <w:right w:w="108" w:type="dxa"/>
          </w:tblCellMar>
        </w:tblPrEx>
        <w:trPr>
          <w:gridAfter w:val="1"/>
          <w:wAfter w:w="16" w:type="dxa"/>
          <w:trHeight w:val="1106"/>
        </w:trPr>
        <w:tc>
          <w:tcPr>
            <w:tcW w:w="4395" w:type="dxa"/>
            <w:gridSpan w:val="5"/>
          </w:tcPr>
          <w:p w14:paraId="0A79B490"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В случае отсутствия в штате компании должности главного бухгалтера или бухгалтерской службы, указать передано ли ведение бухгалтерского учета на договорных началах специализированной организации (аудиторской фирме) или бухгалтеру–специалисту (индивидуальному аудитору) или руководитель компании ведет бухгалтерский учет лично (указать реквизиты договоров, приказов, приложить копии соответствующих документов)</w:t>
            </w:r>
          </w:p>
        </w:tc>
        <w:tc>
          <w:tcPr>
            <w:tcW w:w="5812" w:type="dxa"/>
            <w:gridSpan w:val="5"/>
            <w:tcBorders>
              <w:left w:val="nil"/>
            </w:tcBorders>
          </w:tcPr>
          <w:p w14:paraId="7A10A6C4" w14:textId="32D4DECD"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w:t>
            </w:r>
          </w:p>
        </w:tc>
      </w:tr>
      <w:tr w:rsidR="006565F5" w:rsidRPr="00E4183D" w14:paraId="713E48E7" w14:textId="77777777" w:rsidTr="00F370D1">
        <w:tblPrEx>
          <w:jc w:val="center"/>
          <w:tblInd w:w="0" w:type="dxa"/>
          <w:tblCellMar>
            <w:left w:w="108" w:type="dxa"/>
            <w:right w:w="108" w:type="dxa"/>
          </w:tblCellMar>
          <w:tblLook w:val="01E0" w:firstRow="1" w:lastRow="1" w:firstColumn="1" w:lastColumn="1" w:noHBand="0" w:noVBand="0"/>
        </w:tblPrEx>
        <w:trPr>
          <w:trHeight w:val="242"/>
          <w:jc w:val="center"/>
        </w:trPr>
        <w:tc>
          <w:tcPr>
            <w:tcW w:w="10223" w:type="dxa"/>
            <w:gridSpan w:val="11"/>
            <w:vAlign w:val="center"/>
          </w:tcPr>
          <w:p w14:paraId="3D07D9E0" w14:textId="77777777" w:rsidR="006565F5" w:rsidRPr="00E4183D" w:rsidRDefault="006565F5" w:rsidP="006565F5">
            <w:pPr>
              <w:widowControl w:val="0"/>
              <w:autoSpaceDE w:val="0"/>
              <w:autoSpaceDN w:val="0"/>
              <w:adjustRightInd w:val="0"/>
              <w:spacing w:after="0" w:line="240" w:lineRule="auto"/>
              <w:jc w:val="center"/>
              <w:rPr>
                <w:rFonts w:ascii="Arial Narrow" w:eastAsia="Times New Roman" w:hAnsi="Arial Narrow" w:cs="Arial"/>
                <w:spacing w:val="-4"/>
                <w:lang w:eastAsia="ru-RU"/>
              </w:rPr>
            </w:pPr>
            <w:r w:rsidRPr="00E4183D">
              <w:rPr>
                <w:rFonts w:ascii="Arial Narrow" w:eastAsia="Times New Roman" w:hAnsi="Arial Narrow" w:cs="Arial"/>
                <w:b/>
                <w:lang w:eastAsia="ru-RU"/>
              </w:rPr>
              <w:t xml:space="preserve">Учредители и Лица, имеющие право подписи:  </w:t>
            </w:r>
            <w:r w:rsidRPr="00E4183D">
              <w:rPr>
                <w:rFonts w:ascii="Arial Narrow" w:eastAsia="Times New Roman" w:hAnsi="Arial Narrow" w:cs="Arial"/>
                <w:lang w:eastAsia="ru-RU"/>
              </w:rPr>
              <w:t>(руководитель компании, главный бухгалтер и др.)</w:t>
            </w:r>
          </w:p>
        </w:tc>
      </w:tr>
      <w:tr w:rsidR="006565F5" w:rsidRPr="00E4183D" w14:paraId="4ABD275E" w14:textId="77777777" w:rsidTr="00F370D1">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7D7FC0A6" w14:textId="77777777" w:rsidR="006565F5" w:rsidRPr="00E4183D" w:rsidRDefault="006565F5" w:rsidP="006565F5">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Учредители, сведения о конечных собственниках</w:t>
            </w:r>
          </w:p>
          <w:p w14:paraId="290E8E87"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lastRenderedPageBreak/>
              <w:t>(по юр.лицам указывается наименование, ОГРН, дата регистрации, место нахождения;</w:t>
            </w:r>
          </w:p>
          <w:p w14:paraId="2E7E8C03" w14:textId="77777777" w:rsidR="006565F5" w:rsidRPr="00E4183D" w:rsidRDefault="006565F5" w:rsidP="006565F5">
            <w:pPr>
              <w:widowControl w:val="0"/>
              <w:autoSpaceDE w:val="0"/>
              <w:autoSpaceDN w:val="0"/>
              <w:adjustRightInd w:val="0"/>
              <w:spacing w:after="0" w:line="240" w:lineRule="auto"/>
              <w:jc w:val="both"/>
              <w:rPr>
                <w:rFonts w:ascii="Arial Narrow" w:eastAsia="Times New Roman" w:hAnsi="Arial Narrow" w:cs="Arial"/>
                <w:b/>
                <w:color w:val="000000"/>
                <w:lang w:eastAsia="ru-RU"/>
              </w:rPr>
            </w:pPr>
            <w:r w:rsidRPr="00E4183D">
              <w:rPr>
                <w:rFonts w:ascii="Arial Narrow" w:eastAsia="Times New Roman" w:hAnsi="Arial Narrow" w:cs="Arial"/>
                <w:lang w:eastAsia="ru-RU"/>
              </w:rPr>
              <w:t xml:space="preserve">по физ.лицам указывается Ф.И.О. паспортные данные, дата и место рождения,  гражданство, адрес регистрации (если учредитель, зарегистрирован на территории РФ), процент участия каждого из учредителей, </w:t>
            </w:r>
            <w:r w:rsidRPr="00E4183D">
              <w:rPr>
                <w:rFonts w:ascii="Arial Narrow" w:eastAsia="Times New Roman" w:hAnsi="Arial Narrow" w:cs="Arial"/>
                <w:color w:val="000000"/>
                <w:lang w:eastAsia="ru-RU"/>
              </w:rPr>
              <w:t>отношение к ПДЛ (Публичным должностным лицам)</w:t>
            </w:r>
          </w:p>
        </w:tc>
        <w:tc>
          <w:tcPr>
            <w:tcW w:w="5962" w:type="dxa"/>
            <w:gridSpan w:val="7"/>
            <w:hideMark/>
          </w:tcPr>
          <w:p w14:paraId="16ABE2F2" w14:textId="77777777" w:rsidR="000F662A" w:rsidRPr="00F370D1" w:rsidRDefault="00D21974"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lastRenderedPageBreak/>
              <w:t xml:space="preserve">Кесслер Юрий Францевич, </w:t>
            </w:r>
          </w:p>
          <w:p w14:paraId="04957A5B" w14:textId="5532BDE5" w:rsidR="00D21974" w:rsidRPr="00F370D1" w:rsidRDefault="00D21974"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 xml:space="preserve">паспорт гражданина РФ 45 24 №144512 выдан 10.04.2024, ГУ МВД РОССИИ ПО Г. МОСКВЕ, код подразделения: 770-058, </w:t>
            </w:r>
          </w:p>
          <w:p w14:paraId="5596153E" w14:textId="5B2E0ED7" w:rsidR="006565F5" w:rsidRPr="00F370D1" w:rsidRDefault="00D21974"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lastRenderedPageBreak/>
              <w:t xml:space="preserve">29.09.1953 г.р., гор.Соликамск Пермская обл, </w:t>
            </w:r>
          </w:p>
          <w:p w14:paraId="10FC3F66" w14:textId="314B8E17"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Гражданство РФ,</w:t>
            </w:r>
          </w:p>
          <w:p w14:paraId="233E24EE" w14:textId="17021B68" w:rsidR="00D21974" w:rsidRPr="00F370D1" w:rsidRDefault="00D21974"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Narrow" w:eastAsia="Times New Roman" w:hAnsi="Arial Narrow" w:cs="Arial"/>
                <w:sz w:val="16"/>
                <w:szCs w:val="16"/>
                <w:lang w:eastAsia="ru-RU"/>
              </w:rPr>
              <w:t>109004, г. Москва, ул. Земляной вал, д.65, кв.59,</w:t>
            </w:r>
          </w:p>
          <w:p w14:paraId="725A01B3" w14:textId="020019C1"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p>
          <w:p w14:paraId="58E8BFFA" w14:textId="42CC7635"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Доля - 100%</w:t>
            </w:r>
          </w:p>
          <w:p w14:paraId="47CE270E" w14:textId="79093C44" w:rsidR="00D21974" w:rsidRPr="00F370D1" w:rsidRDefault="00D21974" w:rsidP="006565F5">
            <w:pPr>
              <w:widowControl w:val="0"/>
              <w:autoSpaceDE w:val="0"/>
              <w:autoSpaceDN w:val="0"/>
              <w:adjustRightInd w:val="0"/>
              <w:spacing w:after="0" w:line="240" w:lineRule="auto"/>
              <w:jc w:val="center"/>
              <w:rPr>
                <w:rFonts w:ascii="Arial Narrow" w:eastAsia="Times New Roman" w:hAnsi="Arial Narrow" w:cs="Arial"/>
                <w:color w:val="000000"/>
                <w:sz w:val="16"/>
                <w:szCs w:val="16"/>
                <w:lang w:eastAsia="ru-RU"/>
              </w:rPr>
            </w:pPr>
            <w:r w:rsidRPr="00F370D1">
              <w:rPr>
                <w:rFonts w:ascii="Arial" w:hAnsi="Arial" w:cs="Arial"/>
                <w:sz w:val="16"/>
                <w:szCs w:val="16"/>
              </w:rPr>
              <w:t>Не является ПДЛ</w:t>
            </w:r>
          </w:p>
        </w:tc>
      </w:tr>
      <w:tr w:rsidR="006565F5" w:rsidRPr="00E4183D" w14:paraId="6B0E18AD" w14:textId="77777777" w:rsidTr="00F370D1">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559C0E79" w14:textId="77777777" w:rsidR="006565F5" w:rsidRPr="00E4183D" w:rsidRDefault="006565F5" w:rsidP="006565F5">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lastRenderedPageBreak/>
              <w:t>Единоличный исполнительный орган (физическое лицо)</w:t>
            </w:r>
          </w:p>
          <w:p w14:paraId="5EE4232E" w14:textId="77777777" w:rsidR="006565F5" w:rsidRPr="00E4183D" w:rsidRDefault="006565F5" w:rsidP="006565F5">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Генеральный директор/Президент и т.д. (указать нужное). (Указывается Ф.И.О., номер и дата приказа о назначении, паспортные данные, дата и место рождения, адрес регистрации)</w:t>
            </w:r>
          </w:p>
        </w:tc>
        <w:tc>
          <w:tcPr>
            <w:tcW w:w="5962" w:type="dxa"/>
            <w:gridSpan w:val="7"/>
            <w:hideMark/>
          </w:tcPr>
          <w:p w14:paraId="20A44712" w14:textId="77777777" w:rsidR="00963812" w:rsidRDefault="00963812" w:rsidP="00D21974">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Генеральный директор</w:t>
            </w:r>
          </w:p>
          <w:p w14:paraId="24E736EC" w14:textId="6F04A7BF" w:rsidR="000F662A" w:rsidRPr="00F370D1" w:rsidRDefault="00D21974" w:rsidP="00D21974">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 xml:space="preserve">Кесслер Юрий Францевич, </w:t>
            </w:r>
            <w:r w:rsidR="000F662A" w:rsidRPr="00F370D1">
              <w:rPr>
                <w:rFonts w:ascii="Arial Narrow" w:eastAsia="Times New Roman" w:hAnsi="Arial Narrow" w:cs="Arial"/>
                <w:sz w:val="16"/>
                <w:szCs w:val="16"/>
                <w:lang w:eastAsia="ru-RU"/>
              </w:rPr>
              <w:t>Приказ № 1 от 14.12.2012г.</w:t>
            </w:r>
          </w:p>
          <w:p w14:paraId="0F6A4E72" w14:textId="1FE164DD" w:rsidR="00D21974" w:rsidRPr="00F370D1" w:rsidRDefault="00D21974" w:rsidP="00D21974">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 xml:space="preserve">паспорт гражданина РФ 45 24 №144512 выдан 10.04.2024, ГУ МВД РОССИИ ПО Г. МОСКВЕ, код подразделения: 770-058, </w:t>
            </w:r>
          </w:p>
          <w:p w14:paraId="7C503118" w14:textId="3048480F" w:rsidR="00D21974" w:rsidRPr="00F370D1" w:rsidRDefault="00D21974" w:rsidP="00D21974">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 xml:space="preserve">29.09.1953 г.р., гор.Соликамск Пермская обл, </w:t>
            </w:r>
          </w:p>
          <w:p w14:paraId="2A4F6FC6" w14:textId="77777777" w:rsidR="000F662A" w:rsidRPr="00F370D1" w:rsidRDefault="000F662A" w:rsidP="000F662A">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Гражданство РФ,</w:t>
            </w:r>
          </w:p>
          <w:p w14:paraId="712672C6" w14:textId="353CEBF6" w:rsidR="00D21974" w:rsidRPr="00F370D1" w:rsidRDefault="00D21974" w:rsidP="000F662A">
            <w:pPr>
              <w:widowControl w:val="0"/>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109004, г. Москва, ул. Земляной вал, д.65, кв.59</w:t>
            </w:r>
          </w:p>
        </w:tc>
      </w:tr>
      <w:tr w:rsidR="006565F5" w:rsidRPr="00E4183D" w14:paraId="23302AEC" w14:textId="77777777" w:rsidTr="00F370D1">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16D5A3B4" w14:textId="77777777" w:rsidR="006565F5" w:rsidRPr="00E4183D" w:rsidRDefault="006565F5" w:rsidP="006565F5">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Главный бухгалтер (Указывается Ф.И.О., номер и дата приказа о назначении, паспортные данные, дата и место рождения, адрес регистрации)</w:t>
            </w:r>
          </w:p>
        </w:tc>
        <w:tc>
          <w:tcPr>
            <w:tcW w:w="5962" w:type="dxa"/>
            <w:gridSpan w:val="7"/>
            <w:hideMark/>
          </w:tcPr>
          <w:p w14:paraId="653F3FDB" w14:textId="77777777" w:rsidR="006565F5" w:rsidRPr="00F370D1" w:rsidRDefault="00D21974" w:rsidP="006565F5">
            <w:pPr>
              <w:widowControl w:val="0"/>
              <w:autoSpaceDE w:val="0"/>
              <w:autoSpaceDN w:val="0"/>
              <w:adjustRightInd w:val="0"/>
              <w:spacing w:after="0" w:line="240" w:lineRule="auto"/>
              <w:jc w:val="center"/>
              <w:rPr>
                <w:rFonts w:ascii="Arial Narrow" w:eastAsia="Times New Roman" w:hAnsi="Arial Narrow" w:cs="Arial"/>
                <w:color w:val="000000"/>
                <w:sz w:val="16"/>
                <w:szCs w:val="16"/>
                <w:lang w:eastAsia="ru-RU"/>
              </w:rPr>
            </w:pPr>
            <w:r w:rsidRPr="00F370D1">
              <w:rPr>
                <w:rFonts w:ascii="Arial Narrow" w:eastAsia="Times New Roman" w:hAnsi="Arial Narrow" w:cs="Arial"/>
                <w:color w:val="000000"/>
                <w:sz w:val="16"/>
                <w:szCs w:val="16"/>
                <w:lang w:eastAsia="ru-RU"/>
              </w:rPr>
              <w:t>Демидова Александра Степановна,</w:t>
            </w:r>
          </w:p>
          <w:p w14:paraId="64466196" w14:textId="3EAB7D25" w:rsidR="00D21974" w:rsidRPr="00F370D1" w:rsidRDefault="00D21974" w:rsidP="006565F5">
            <w:pPr>
              <w:widowControl w:val="0"/>
              <w:autoSpaceDE w:val="0"/>
              <w:autoSpaceDN w:val="0"/>
              <w:adjustRightInd w:val="0"/>
              <w:spacing w:after="0" w:line="240" w:lineRule="auto"/>
              <w:jc w:val="center"/>
              <w:rPr>
                <w:rFonts w:ascii="Arial Narrow" w:eastAsia="Times New Roman" w:hAnsi="Arial Narrow" w:cs="Arial"/>
                <w:color w:val="000000"/>
                <w:sz w:val="16"/>
                <w:szCs w:val="16"/>
                <w:lang w:eastAsia="ru-RU"/>
              </w:rPr>
            </w:pPr>
            <w:r w:rsidRPr="00F370D1">
              <w:rPr>
                <w:rFonts w:ascii="Arial Narrow" w:eastAsia="Times New Roman" w:hAnsi="Arial Narrow" w:cs="Arial"/>
                <w:color w:val="000000"/>
                <w:sz w:val="16"/>
                <w:szCs w:val="16"/>
                <w:lang w:eastAsia="ru-RU"/>
              </w:rPr>
              <w:t>Приказ № 4 от 01.07.2019г.</w:t>
            </w:r>
          </w:p>
          <w:p w14:paraId="53ECD46C" w14:textId="129C0B4E"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паспорт гражданина РФ 63 01 № 822541 выдан 20.02.2002 УВД города Энгельса и Энгельсского района Саратовской области, код подразделения 642-046,</w:t>
            </w:r>
          </w:p>
          <w:p w14:paraId="076A6D88" w14:textId="4A10515F"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12.11.1956 г.р., поселок Белицкий Допропольского района Донецкой области,</w:t>
            </w:r>
          </w:p>
          <w:p w14:paraId="20B38E39" w14:textId="61BC5F2C" w:rsidR="000F662A" w:rsidRPr="00F370D1" w:rsidRDefault="000F662A" w:rsidP="006565F5">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Саратовская область, г.Энгельс-1, д.67, кв.41</w:t>
            </w:r>
          </w:p>
          <w:p w14:paraId="00DA9BE3" w14:textId="77777777" w:rsidR="000F662A" w:rsidRPr="00F370D1" w:rsidRDefault="000F662A" w:rsidP="006565F5">
            <w:pPr>
              <w:widowControl w:val="0"/>
              <w:autoSpaceDE w:val="0"/>
              <w:autoSpaceDN w:val="0"/>
              <w:adjustRightInd w:val="0"/>
              <w:spacing w:after="0" w:line="240" w:lineRule="auto"/>
              <w:jc w:val="center"/>
              <w:rPr>
                <w:rFonts w:ascii="Arial Narrow" w:eastAsia="Times New Roman" w:hAnsi="Arial Narrow" w:cs="Arial"/>
                <w:color w:val="000000"/>
                <w:sz w:val="16"/>
                <w:szCs w:val="16"/>
                <w:lang w:eastAsia="ru-RU"/>
              </w:rPr>
            </w:pPr>
          </w:p>
          <w:p w14:paraId="1CF5F7CD" w14:textId="15F49D61" w:rsidR="00D21974" w:rsidRPr="00F370D1" w:rsidRDefault="00D21974" w:rsidP="006565F5">
            <w:pPr>
              <w:widowControl w:val="0"/>
              <w:autoSpaceDE w:val="0"/>
              <w:autoSpaceDN w:val="0"/>
              <w:adjustRightInd w:val="0"/>
              <w:spacing w:after="0" w:line="240" w:lineRule="auto"/>
              <w:jc w:val="center"/>
              <w:rPr>
                <w:rFonts w:ascii="Arial Narrow" w:eastAsia="Times New Roman" w:hAnsi="Arial Narrow" w:cs="Arial"/>
                <w:color w:val="000000"/>
                <w:sz w:val="16"/>
                <w:szCs w:val="16"/>
                <w:lang w:eastAsia="ru-RU"/>
              </w:rPr>
            </w:pPr>
          </w:p>
        </w:tc>
      </w:tr>
      <w:tr w:rsidR="006565F5" w:rsidRPr="00E4183D" w14:paraId="51A17118" w14:textId="77777777" w:rsidTr="00F370D1">
        <w:tblPrEx>
          <w:jc w:val="center"/>
          <w:tblInd w:w="0" w:type="dxa"/>
          <w:tblCellMar>
            <w:left w:w="108" w:type="dxa"/>
            <w:right w:w="108" w:type="dxa"/>
          </w:tblCellMar>
          <w:tblLook w:val="01E0" w:firstRow="1" w:lastRow="1" w:firstColumn="1" w:lastColumn="1" w:noHBand="0" w:noVBand="0"/>
        </w:tblPrEx>
        <w:trPr>
          <w:trHeight w:val="560"/>
          <w:jc w:val="center"/>
        </w:trPr>
        <w:tc>
          <w:tcPr>
            <w:tcW w:w="4261" w:type="dxa"/>
            <w:gridSpan w:val="4"/>
          </w:tcPr>
          <w:p w14:paraId="09EB6319" w14:textId="77777777" w:rsidR="006565F5" w:rsidRPr="00E4183D" w:rsidRDefault="006565F5" w:rsidP="006565F5">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lang w:eastAsia="ru-RU"/>
              </w:rPr>
              <w:t>Полномочия единоличного исполнительного органа переданы Управляющей компании. Да/нет. Полное наименование организации, ИНН</w:t>
            </w:r>
          </w:p>
        </w:tc>
        <w:tc>
          <w:tcPr>
            <w:tcW w:w="5962" w:type="dxa"/>
            <w:gridSpan w:val="7"/>
          </w:tcPr>
          <w:p w14:paraId="264574E0" w14:textId="42BD4530" w:rsidR="006565F5" w:rsidRPr="00F370D1" w:rsidRDefault="000F662A" w:rsidP="006565F5">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Нет</w:t>
            </w:r>
          </w:p>
        </w:tc>
      </w:tr>
    </w:tbl>
    <w:p w14:paraId="397C76A4"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76E0520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«В»   </w:t>
      </w:r>
      <w:r w:rsidRPr="00E4183D">
        <w:rPr>
          <w:rFonts w:ascii="Arial Narrow" w:eastAsia="Times New Roman" w:hAnsi="Arial Narrow" w:cs="Arial"/>
          <w:b/>
          <w:lang w:eastAsia="ru-RU"/>
        </w:rPr>
        <w:t xml:space="preserve"> «Информация о деятельности компании»</w:t>
      </w:r>
    </w:p>
    <w:tbl>
      <w:tblPr>
        <w:tblW w:w="10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647"/>
        <w:gridCol w:w="364"/>
        <w:gridCol w:w="467"/>
        <w:gridCol w:w="810"/>
        <w:gridCol w:w="1197"/>
        <w:gridCol w:w="283"/>
        <w:gridCol w:w="325"/>
        <w:gridCol w:w="173"/>
        <w:gridCol w:w="828"/>
        <w:gridCol w:w="151"/>
        <w:gridCol w:w="454"/>
        <w:gridCol w:w="553"/>
        <w:gridCol w:w="878"/>
        <w:gridCol w:w="317"/>
        <w:gridCol w:w="391"/>
        <w:gridCol w:w="1211"/>
      </w:tblGrid>
      <w:tr w:rsidR="00E4183D" w:rsidRPr="00E4183D" w14:paraId="3A80CA4F" w14:textId="77777777" w:rsidTr="009E1E39">
        <w:trPr>
          <w:jc w:val="center"/>
        </w:trPr>
        <w:tc>
          <w:tcPr>
            <w:tcW w:w="3325" w:type="dxa"/>
            <w:gridSpan w:val="4"/>
          </w:tcPr>
          <w:p w14:paraId="16B70E2A"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Код вида деятельности,</w:t>
            </w:r>
          </w:p>
          <w:p w14:paraId="07A7296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(ОКВЭД)</w:t>
            </w:r>
          </w:p>
        </w:tc>
        <w:tc>
          <w:tcPr>
            <w:tcW w:w="7571" w:type="dxa"/>
            <w:gridSpan w:val="13"/>
          </w:tcPr>
          <w:p w14:paraId="1AE10BD4" w14:textId="07A7CAB7" w:rsidR="00315BE3" w:rsidRPr="00E4183D" w:rsidRDefault="00315BE3" w:rsidP="00315BE3">
            <w:pPr>
              <w:autoSpaceDE w:val="0"/>
              <w:autoSpaceDN w:val="0"/>
              <w:adjustRightInd w:val="0"/>
              <w:spacing w:after="0" w:line="240" w:lineRule="auto"/>
              <w:rPr>
                <w:rFonts w:ascii="Arial Narrow" w:eastAsia="Times New Roman" w:hAnsi="Arial Narrow" w:cs="Arial"/>
                <w:lang w:eastAsia="ru-RU"/>
              </w:rPr>
            </w:pPr>
            <w:r>
              <w:rPr>
                <w:rFonts w:ascii="TimesNewRomanPSMT" w:hAnsi="TimesNewRomanPSMT" w:cs="TimesNewRomanPSMT"/>
                <w:sz w:val="24"/>
                <w:szCs w:val="24"/>
              </w:rPr>
              <w:t xml:space="preserve">41.2 </w:t>
            </w:r>
          </w:p>
          <w:p w14:paraId="32EC9E47" w14:textId="27F9465B" w:rsidR="00E4183D" w:rsidRPr="00E4183D" w:rsidRDefault="00E4183D" w:rsidP="00315BE3">
            <w:pPr>
              <w:widowControl w:val="0"/>
              <w:autoSpaceDE w:val="0"/>
              <w:autoSpaceDN w:val="0"/>
              <w:adjustRightInd w:val="0"/>
              <w:spacing w:after="0" w:line="240" w:lineRule="auto"/>
              <w:jc w:val="both"/>
              <w:rPr>
                <w:rFonts w:ascii="Arial Narrow" w:eastAsia="Times New Roman" w:hAnsi="Arial Narrow" w:cs="Arial"/>
                <w:lang w:eastAsia="ru-RU"/>
              </w:rPr>
            </w:pPr>
          </w:p>
        </w:tc>
      </w:tr>
      <w:tr w:rsidR="00E4183D" w:rsidRPr="00E4183D" w14:paraId="740AD91A" w14:textId="77777777" w:rsidTr="009E1E39">
        <w:trPr>
          <w:jc w:val="center"/>
        </w:trPr>
        <w:tc>
          <w:tcPr>
            <w:tcW w:w="3325" w:type="dxa"/>
            <w:gridSpan w:val="4"/>
            <w:hideMark/>
          </w:tcPr>
          <w:p w14:paraId="79DDFB3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Основной вид деятельности</w:t>
            </w:r>
          </w:p>
          <w:p w14:paraId="53FC120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p>
        </w:tc>
        <w:tc>
          <w:tcPr>
            <w:tcW w:w="7571" w:type="dxa"/>
            <w:gridSpan w:val="13"/>
          </w:tcPr>
          <w:p w14:paraId="4B187106" w14:textId="77777777" w:rsidR="00315BE3" w:rsidRDefault="00315BE3" w:rsidP="00315BE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Строительство жилых и нежилых</w:t>
            </w:r>
          </w:p>
          <w:p w14:paraId="084C594F" w14:textId="03B4C2E8" w:rsidR="00E4183D" w:rsidRPr="00E4183D" w:rsidRDefault="00315BE3" w:rsidP="00315BE3">
            <w:pPr>
              <w:widowControl w:val="0"/>
              <w:autoSpaceDE w:val="0"/>
              <w:autoSpaceDN w:val="0"/>
              <w:adjustRightInd w:val="0"/>
              <w:spacing w:after="0" w:line="240" w:lineRule="auto"/>
              <w:jc w:val="both"/>
              <w:rPr>
                <w:rFonts w:ascii="Arial Narrow" w:eastAsia="Times New Roman" w:hAnsi="Arial Narrow" w:cs="Arial"/>
                <w:lang w:eastAsia="ru-RU"/>
              </w:rPr>
            </w:pPr>
            <w:r>
              <w:rPr>
                <w:rFonts w:ascii="TimesNewRomanPSMT" w:hAnsi="TimesNewRomanPSMT" w:cs="TimesNewRomanPSMT"/>
                <w:sz w:val="24"/>
                <w:szCs w:val="24"/>
              </w:rPr>
              <w:t>зданий</w:t>
            </w:r>
          </w:p>
        </w:tc>
      </w:tr>
      <w:tr w:rsidR="00E4183D" w:rsidRPr="00E4183D" w14:paraId="1BB33EEE" w14:textId="77777777" w:rsidTr="009E1E39">
        <w:trPr>
          <w:jc w:val="center"/>
        </w:trPr>
        <w:tc>
          <w:tcPr>
            <w:tcW w:w="3325" w:type="dxa"/>
            <w:gridSpan w:val="4"/>
          </w:tcPr>
          <w:p w14:paraId="5F37BD7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bookmarkStart w:id="3" w:name="_Hlk233193769"/>
            <w:r w:rsidRPr="00E4183D">
              <w:rPr>
                <w:rFonts w:ascii="Arial Narrow" w:eastAsia="Times New Roman" w:hAnsi="Arial Narrow" w:cs="Arial"/>
                <w:lang w:eastAsia="ru-RU"/>
              </w:rPr>
              <w:t>Численность сотрудников</w:t>
            </w:r>
          </w:p>
        </w:tc>
        <w:tc>
          <w:tcPr>
            <w:tcW w:w="7571" w:type="dxa"/>
            <w:gridSpan w:val="13"/>
          </w:tcPr>
          <w:p w14:paraId="786D7F22" w14:textId="568FF80D" w:rsidR="00E4183D" w:rsidRPr="00E4183D" w:rsidRDefault="00EC6C8C"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29</w:t>
            </w:r>
          </w:p>
        </w:tc>
      </w:tr>
      <w:tr w:rsidR="00E4183D" w:rsidRPr="00E4183D" w14:paraId="39A86E80" w14:textId="77777777" w:rsidTr="009E1E39">
        <w:trPr>
          <w:jc w:val="center"/>
        </w:trPr>
        <w:tc>
          <w:tcPr>
            <w:tcW w:w="3325" w:type="dxa"/>
            <w:gridSpan w:val="4"/>
          </w:tcPr>
          <w:p w14:paraId="4681E27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C6C8C">
              <w:rPr>
                <w:rFonts w:ascii="Arial Narrow" w:eastAsia="Times New Roman" w:hAnsi="Arial Narrow" w:cs="Arial"/>
                <w:lang w:eastAsia="ru-RU"/>
              </w:rPr>
              <w:t>Среднемесячный ФОТ</w:t>
            </w:r>
          </w:p>
        </w:tc>
        <w:tc>
          <w:tcPr>
            <w:tcW w:w="7571" w:type="dxa"/>
            <w:gridSpan w:val="13"/>
          </w:tcPr>
          <w:p w14:paraId="7FD8C271" w14:textId="6523B19A" w:rsidR="00E4183D" w:rsidRPr="00E4183D" w:rsidRDefault="00EC6C8C"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3,5 млн. руб.</w:t>
            </w:r>
          </w:p>
        </w:tc>
      </w:tr>
      <w:bookmarkEnd w:id="3"/>
      <w:tr w:rsidR="00E4183D" w:rsidRPr="00E4183D" w14:paraId="291297CC" w14:textId="77777777" w:rsidTr="009E1E39">
        <w:trPr>
          <w:jc w:val="center"/>
        </w:trPr>
        <w:tc>
          <w:tcPr>
            <w:tcW w:w="3325" w:type="dxa"/>
            <w:gridSpan w:val="4"/>
            <w:hideMark/>
          </w:tcPr>
          <w:p w14:paraId="0DA3EB5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spacing w:val="-4"/>
                <w:lang w:eastAsia="ru-RU"/>
              </w:rPr>
              <w:t>Наличие интернет-сайта/адрес.</w:t>
            </w:r>
          </w:p>
          <w:p w14:paraId="6487022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при отсутствии – указывается причина отсутствия и организация работы Заемщика в отсутствие интернет-сайта</w:t>
            </w:r>
          </w:p>
        </w:tc>
        <w:tc>
          <w:tcPr>
            <w:tcW w:w="7571" w:type="dxa"/>
            <w:gridSpan w:val="13"/>
          </w:tcPr>
          <w:p w14:paraId="2A6969F5" w14:textId="35A802DA" w:rsidR="00E4183D" w:rsidRPr="00E4183D" w:rsidRDefault="00EC6C8C" w:rsidP="00E4183D">
            <w:pPr>
              <w:widowControl w:val="0"/>
              <w:shd w:val="clear" w:color="auto" w:fill="FFFFFF"/>
              <w:autoSpaceDE w:val="0"/>
              <w:autoSpaceDN w:val="0"/>
              <w:adjustRightInd w:val="0"/>
              <w:spacing w:after="0" w:line="240" w:lineRule="auto"/>
              <w:jc w:val="both"/>
              <w:rPr>
                <w:rFonts w:ascii="Arial Narrow" w:eastAsia="Times New Roman" w:hAnsi="Arial Narrow" w:cs="Arial"/>
                <w:lang w:eastAsia="ru-RU"/>
              </w:rPr>
            </w:pPr>
            <w:r w:rsidRPr="00EC6C8C">
              <w:rPr>
                <w:rFonts w:ascii="Arial Narrow" w:eastAsia="Times New Roman" w:hAnsi="Arial Narrow" w:cs="Arial"/>
                <w:lang w:eastAsia="ru-RU"/>
              </w:rPr>
              <w:t>https://shellrockk.com/about</w:t>
            </w:r>
          </w:p>
        </w:tc>
      </w:tr>
      <w:tr w:rsidR="00E4183D" w:rsidRPr="00E4183D" w14:paraId="34D35113" w14:textId="77777777" w:rsidTr="009E1E39">
        <w:trPr>
          <w:jc w:val="center"/>
        </w:trPr>
        <w:tc>
          <w:tcPr>
            <w:tcW w:w="3325" w:type="dxa"/>
            <w:gridSpan w:val="4"/>
            <w:hideMark/>
          </w:tcPr>
          <w:p w14:paraId="4956450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E4183D">
              <w:rPr>
                <w:rFonts w:ascii="Arial Narrow" w:eastAsia="Times New Roman" w:hAnsi="Arial Narrow" w:cs="Arial"/>
                <w:spacing w:val="-12"/>
                <w:lang w:eastAsia="ru-RU"/>
              </w:rPr>
              <w:t>Является ли субъектом малого предпринимательства</w:t>
            </w:r>
          </w:p>
          <w:p w14:paraId="0DA1ED51"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lang w:eastAsia="ru-RU"/>
              </w:rPr>
              <w:t>Да (указывается дата) /Нет</w:t>
            </w:r>
          </w:p>
        </w:tc>
        <w:tc>
          <w:tcPr>
            <w:tcW w:w="7571" w:type="dxa"/>
            <w:gridSpan w:val="13"/>
          </w:tcPr>
          <w:p w14:paraId="1819E783" w14:textId="07C5A4FB" w:rsidR="00E4183D" w:rsidRPr="00E4183D" w:rsidRDefault="00EC6C8C"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Roboto" w:hAnsi="Roboto"/>
                <w:color w:val="33394D"/>
                <w:sz w:val="21"/>
                <w:szCs w:val="21"/>
                <w:shd w:val="clear" w:color="auto" w:fill="FFFFFF"/>
              </w:rPr>
              <w:t>Да 01.08.2016</w:t>
            </w:r>
          </w:p>
        </w:tc>
      </w:tr>
      <w:tr w:rsidR="00E4183D" w:rsidRPr="00E4183D" w14:paraId="6F08E1F5" w14:textId="77777777" w:rsidTr="009E1E39">
        <w:trPr>
          <w:jc w:val="center"/>
        </w:trPr>
        <w:tc>
          <w:tcPr>
            <w:tcW w:w="3325" w:type="dxa"/>
            <w:gridSpan w:val="4"/>
          </w:tcPr>
          <w:p w14:paraId="29DA207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E4183D">
              <w:rPr>
                <w:rFonts w:ascii="Arial Narrow" w:eastAsia="Times New Roman" w:hAnsi="Arial Narrow" w:cs="Arial"/>
                <w:spacing w:val="-12"/>
                <w:lang w:eastAsia="ru-RU"/>
              </w:rPr>
              <w:t>Применяете ли в своей деятельности принципы устойчивого развития (</w:t>
            </w:r>
            <w:r w:rsidRPr="00E4183D">
              <w:rPr>
                <w:rFonts w:ascii="Arial Narrow" w:eastAsia="Times New Roman" w:hAnsi="Arial Narrow" w:cs="Arial"/>
                <w:spacing w:val="-12"/>
                <w:lang w:val="en-US" w:eastAsia="ru-RU"/>
              </w:rPr>
              <w:t>ESG</w:t>
            </w:r>
            <w:r w:rsidRPr="00E4183D">
              <w:rPr>
                <w:rFonts w:ascii="Arial Narrow" w:eastAsia="Times New Roman" w:hAnsi="Arial Narrow" w:cs="Arial"/>
                <w:spacing w:val="-12"/>
                <w:lang w:eastAsia="ru-RU"/>
              </w:rPr>
              <w:t xml:space="preserve"> Environmental, Social, Governance) (Экологическое, социальное и корпоративное управление)</w:t>
            </w:r>
          </w:p>
        </w:tc>
        <w:tc>
          <w:tcPr>
            <w:tcW w:w="7571" w:type="dxa"/>
            <w:gridSpan w:val="13"/>
          </w:tcPr>
          <w:p w14:paraId="301D4C67" w14:textId="7E6FFACB" w:rsidR="00E4183D" w:rsidRPr="00E4183D" w:rsidRDefault="00DF2E17"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w:t>
            </w:r>
          </w:p>
        </w:tc>
      </w:tr>
      <w:tr w:rsidR="00E4183D" w:rsidRPr="00E4183D" w14:paraId="773614A7" w14:textId="77777777" w:rsidTr="006A6CB6">
        <w:tblPrEx>
          <w:jc w:val="left"/>
          <w:tblLook w:val="0000" w:firstRow="0" w:lastRow="0" w:firstColumn="0" w:lastColumn="0" w:noHBand="0" w:noVBand="0"/>
        </w:tblPrEx>
        <w:tc>
          <w:tcPr>
            <w:tcW w:w="10896" w:type="dxa"/>
            <w:gridSpan w:val="17"/>
          </w:tcPr>
          <w:p w14:paraId="436B4D69" w14:textId="77777777" w:rsid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Основные поставщики, покупатели</w:t>
            </w:r>
          </w:p>
          <w:p w14:paraId="4E7777F3" w14:textId="77777777" w:rsidR="004C3902" w:rsidRDefault="004C3902"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p>
          <w:p w14:paraId="42D16C57" w14:textId="06859A27" w:rsidR="004C3902" w:rsidRPr="00E4183D" w:rsidRDefault="004C3902"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p>
        </w:tc>
      </w:tr>
      <w:tr w:rsidR="009E1E39" w:rsidRPr="00E4183D" w14:paraId="588D3B72" w14:textId="77777777" w:rsidTr="009E1E39">
        <w:tblPrEx>
          <w:jc w:val="left"/>
          <w:tblLook w:val="0000" w:firstRow="0" w:lastRow="0" w:firstColumn="0" w:lastColumn="0" w:noHBand="0" w:noVBand="0"/>
        </w:tblPrEx>
        <w:tc>
          <w:tcPr>
            <w:tcW w:w="1847" w:type="dxa"/>
            <w:tcBorders>
              <w:right w:val="nil"/>
            </w:tcBorders>
          </w:tcPr>
          <w:p w14:paraId="70C33CB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Наиболее крупные контрагенты (Наименование, город)</w:t>
            </w:r>
          </w:p>
        </w:tc>
        <w:tc>
          <w:tcPr>
            <w:tcW w:w="3485" w:type="dxa"/>
            <w:gridSpan w:val="5"/>
            <w:tcBorders>
              <w:right w:val="nil"/>
            </w:tcBorders>
          </w:tcPr>
          <w:p w14:paraId="0CFCD74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z w:val="18"/>
                <w:szCs w:val="18"/>
                <w:lang w:eastAsia="ru-RU"/>
              </w:rPr>
              <w:t>Описание товара, № и дата Договора, Контракта</w:t>
            </w:r>
          </w:p>
        </w:tc>
        <w:tc>
          <w:tcPr>
            <w:tcW w:w="1609" w:type="dxa"/>
            <w:gridSpan w:val="4"/>
          </w:tcPr>
          <w:p w14:paraId="5ADB8B71" w14:textId="77777777" w:rsidR="00E4183D" w:rsidRPr="0023598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235981">
              <w:rPr>
                <w:rFonts w:ascii="Arial Narrow" w:eastAsia="Times New Roman" w:hAnsi="Arial Narrow" w:cs="Arial"/>
                <w:i/>
                <w:snapToGrid w:val="0"/>
                <w:sz w:val="18"/>
                <w:szCs w:val="18"/>
                <w:lang w:eastAsia="ru-RU"/>
              </w:rPr>
              <w:t xml:space="preserve">Доля в </w:t>
            </w:r>
          </w:p>
          <w:p w14:paraId="33816749" w14:textId="77777777" w:rsidR="00E4183D" w:rsidRPr="0023598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235981">
              <w:rPr>
                <w:rFonts w:ascii="Arial Narrow" w:eastAsia="Times New Roman" w:hAnsi="Arial Narrow" w:cs="Arial"/>
                <w:i/>
                <w:snapToGrid w:val="0"/>
                <w:sz w:val="18"/>
                <w:szCs w:val="18"/>
                <w:lang w:eastAsia="ru-RU"/>
              </w:rPr>
              <w:t>обороте</w:t>
            </w:r>
          </w:p>
          <w:p w14:paraId="06643151" w14:textId="77777777" w:rsidR="00E4183D" w:rsidRPr="0023598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235981">
              <w:rPr>
                <w:rFonts w:ascii="Arial Narrow" w:eastAsia="Times New Roman" w:hAnsi="Arial Narrow" w:cs="Arial"/>
                <w:i/>
                <w:snapToGrid w:val="0"/>
                <w:sz w:val="18"/>
                <w:szCs w:val="18"/>
                <w:lang w:eastAsia="ru-RU"/>
              </w:rPr>
              <w:t xml:space="preserve"> компании, %</w:t>
            </w:r>
          </w:p>
        </w:tc>
        <w:tc>
          <w:tcPr>
            <w:tcW w:w="3955" w:type="dxa"/>
            <w:gridSpan w:val="7"/>
            <w:tcBorders>
              <w:left w:val="nil"/>
            </w:tcBorders>
          </w:tcPr>
          <w:p w14:paraId="4CC4A314" w14:textId="77777777" w:rsidR="00E4183D" w:rsidRPr="0023598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235981">
              <w:rPr>
                <w:rFonts w:ascii="Arial Narrow" w:eastAsia="Times New Roman" w:hAnsi="Arial Narrow" w:cs="Arial"/>
                <w:i/>
                <w:snapToGrid w:val="0"/>
                <w:sz w:val="18"/>
                <w:szCs w:val="18"/>
                <w:lang w:eastAsia="ru-RU"/>
              </w:rPr>
              <w:t xml:space="preserve">Структура оплаты, в долях </w:t>
            </w:r>
          </w:p>
          <w:p w14:paraId="2EB10804" w14:textId="77777777" w:rsidR="00E4183D" w:rsidRPr="0023598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235981">
              <w:rPr>
                <w:rFonts w:ascii="Arial Narrow" w:eastAsia="Times New Roman" w:hAnsi="Arial Narrow" w:cs="Arial"/>
                <w:i/>
                <w:snapToGrid w:val="0"/>
                <w:sz w:val="18"/>
                <w:szCs w:val="18"/>
                <w:lang w:eastAsia="ru-RU"/>
              </w:rPr>
              <w:t>(предоплата, отсрочка платежей)</w:t>
            </w:r>
          </w:p>
        </w:tc>
      </w:tr>
      <w:tr w:rsidR="00E4183D" w:rsidRPr="00E4183D" w14:paraId="3A46CE3B" w14:textId="77777777" w:rsidTr="006A6CB6">
        <w:tblPrEx>
          <w:jc w:val="left"/>
          <w:tblLook w:val="0000" w:firstRow="0" w:lastRow="0" w:firstColumn="0" w:lastColumn="0" w:noHBand="0" w:noVBand="0"/>
        </w:tblPrEx>
        <w:trPr>
          <w:cantSplit/>
        </w:trPr>
        <w:tc>
          <w:tcPr>
            <w:tcW w:w="10896" w:type="dxa"/>
            <w:gridSpan w:val="17"/>
          </w:tcPr>
          <w:p w14:paraId="3D2E74E2" w14:textId="77777777" w:rsidR="00E4183D" w:rsidRPr="00235981"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235981">
              <w:rPr>
                <w:rFonts w:ascii="Arial Narrow" w:eastAsia="Times New Roman" w:hAnsi="Arial Narrow" w:cs="Arial"/>
                <w:lang w:eastAsia="ru-RU"/>
              </w:rPr>
              <w:t>Поставщики (5крупнейших)</w:t>
            </w:r>
          </w:p>
        </w:tc>
      </w:tr>
      <w:tr w:rsidR="009E1E39" w:rsidRPr="00E4183D" w14:paraId="482EBB3D" w14:textId="77777777" w:rsidTr="009E1E39">
        <w:tblPrEx>
          <w:jc w:val="left"/>
          <w:tblLook w:val="0000" w:firstRow="0" w:lastRow="0" w:firstColumn="0" w:lastColumn="0" w:noHBand="0" w:noVBand="0"/>
        </w:tblPrEx>
        <w:tc>
          <w:tcPr>
            <w:tcW w:w="1847" w:type="dxa"/>
          </w:tcPr>
          <w:p w14:paraId="496275E4" w14:textId="6291AB3B" w:rsidR="00E4183D" w:rsidRPr="00DA0B7B" w:rsidRDefault="00DA0B7B" w:rsidP="00DA0B7B">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1. </w:t>
            </w:r>
            <w:r w:rsidRPr="00DA0B7B">
              <w:rPr>
                <w:rFonts w:ascii="Arial Narrow" w:eastAsia="Times New Roman" w:hAnsi="Arial Narrow" w:cs="Arial"/>
                <w:lang w:eastAsia="ru-RU"/>
              </w:rPr>
              <w:t>КИКСТРОЙ ООО, г.Москва</w:t>
            </w:r>
          </w:p>
        </w:tc>
        <w:tc>
          <w:tcPr>
            <w:tcW w:w="3485" w:type="dxa"/>
            <w:gridSpan w:val="5"/>
          </w:tcPr>
          <w:p w14:paraId="6151781A" w14:textId="7FE8BAB5"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Аренда техники</w:t>
            </w:r>
          </w:p>
        </w:tc>
        <w:tc>
          <w:tcPr>
            <w:tcW w:w="1609" w:type="dxa"/>
            <w:gridSpan w:val="4"/>
          </w:tcPr>
          <w:p w14:paraId="0D797A34" w14:textId="524B27AC" w:rsidR="00E4183D" w:rsidRPr="00235981"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235981">
              <w:rPr>
                <w:rFonts w:ascii="Arial Narrow" w:eastAsia="Times New Roman" w:hAnsi="Arial Narrow" w:cs="Arial"/>
                <w:lang w:eastAsia="ru-RU"/>
              </w:rPr>
              <w:t>13%</w:t>
            </w:r>
          </w:p>
        </w:tc>
        <w:tc>
          <w:tcPr>
            <w:tcW w:w="3955" w:type="dxa"/>
            <w:gridSpan w:val="7"/>
          </w:tcPr>
          <w:p w14:paraId="0851E0EE" w14:textId="582D0F66" w:rsidR="00E4183D" w:rsidRPr="00235981" w:rsidRDefault="00DA0B7B"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sidRPr="00235981">
              <w:rPr>
                <w:rFonts w:ascii="Arial Narrow" w:eastAsia="Times New Roman" w:hAnsi="Arial Narrow" w:cs="Arial"/>
                <w:lang w:eastAsia="ru-RU"/>
              </w:rPr>
              <w:t>Авансирование и отсрочка платежа</w:t>
            </w:r>
          </w:p>
        </w:tc>
      </w:tr>
      <w:tr w:rsidR="009E1E39" w:rsidRPr="00E4183D" w14:paraId="5EDCA38F" w14:textId="77777777" w:rsidTr="009E1E39">
        <w:tblPrEx>
          <w:jc w:val="left"/>
          <w:tblLook w:val="0000" w:firstRow="0" w:lastRow="0" w:firstColumn="0" w:lastColumn="0" w:noHBand="0" w:noVBand="0"/>
        </w:tblPrEx>
        <w:tc>
          <w:tcPr>
            <w:tcW w:w="1847" w:type="dxa"/>
          </w:tcPr>
          <w:p w14:paraId="43D1F684" w14:textId="5EE520E6"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2.</w:t>
            </w:r>
            <w:r w:rsidR="00DA0B7B">
              <w:t xml:space="preserve"> </w:t>
            </w:r>
            <w:r w:rsidR="00DA0B7B" w:rsidRPr="00DA0B7B">
              <w:rPr>
                <w:rFonts w:ascii="Arial Narrow" w:eastAsia="Times New Roman" w:hAnsi="Arial Narrow" w:cs="Arial"/>
                <w:lang w:eastAsia="ru-RU"/>
              </w:rPr>
              <w:t>ШЕЛЛРОКК ООО</w:t>
            </w:r>
            <w:r w:rsidR="00DA0B7B">
              <w:rPr>
                <w:rFonts w:ascii="Arial Narrow" w:eastAsia="Times New Roman" w:hAnsi="Arial Narrow" w:cs="Arial"/>
                <w:lang w:eastAsia="ru-RU"/>
              </w:rPr>
              <w:t>, г.Москва</w:t>
            </w:r>
          </w:p>
        </w:tc>
        <w:tc>
          <w:tcPr>
            <w:tcW w:w="3485" w:type="dxa"/>
            <w:gridSpan w:val="5"/>
          </w:tcPr>
          <w:p w14:paraId="68EAFA3F" w14:textId="6A06F084"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Строительно-монтажные работы</w:t>
            </w:r>
          </w:p>
        </w:tc>
        <w:tc>
          <w:tcPr>
            <w:tcW w:w="1609" w:type="dxa"/>
            <w:gridSpan w:val="4"/>
          </w:tcPr>
          <w:p w14:paraId="198F29FE" w14:textId="0BE167BE"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60%</w:t>
            </w:r>
          </w:p>
        </w:tc>
        <w:tc>
          <w:tcPr>
            <w:tcW w:w="3955" w:type="dxa"/>
            <w:gridSpan w:val="7"/>
          </w:tcPr>
          <w:p w14:paraId="244AA65A" w14:textId="6E2669CF" w:rsidR="00E4183D" w:rsidRPr="00E4183D" w:rsidRDefault="00DA0B7B"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Авансирование и отсрочка платежа</w:t>
            </w:r>
          </w:p>
        </w:tc>
      </w:tr>
      <w:tr w:rsidR="009E1E39" w:rsidRPr="00E4183D" w14:paraId="29617E34" w14:textId="77777777" w:rsidTr="009E1E39">
        <w:tblPrEx>
          <w:jc w:val="left"/>
          <w:tblLook w:val="0000" w:firstRow="0" w:lastRow="0" w:firstColumn="0" w:lastColumn="0" w:noHBand="0" w:noVBand="0"/>
        </w:tblPrEx>
        <w:tc>
          <w:tcPr>
            <w:tcW w:w="1847" w:type="dxa"/>
          </w:tcPr>
          <w:p w14:paraId="517B8F1F" w14:textId="6AE3C149" w:rsidR="00A173EB" w:rsidRPr="00E4183D" w:rsidRDefault="00A173E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lastRenderedPageBreak/>
              <w:t>3</w:t>
            </w:r>
            <w:r w:rsidR="00DA0B7B">
              <w:t xml:space="preserve"> </w:t>
            </w:r>
            <w:r w:rsidR="00DA0B7B" w:rsidRPr="00DA0B7B">
              <w:rPr>
                <w:rFonts w:ascii="Arial Narrow" w:eastAsia="Times New Roman" w:hAnsi="Arial Narrow" w:cs="Arial"/>
                <w:lang w:eastAsia="ru-RU"/>
              </w:rPr>
              <w:t>СТРОЙНИК ООО</w:t>
            </w:r>
            <w:r w:rsidR="00DA0B7B">
              <w:rPr>
                <w:rFonts w:ascii="Arial Narrow" w:eastAsia="Times New Roman" w:hAnsi="Arial Narrow" w:cs="Arial"/>
                <w:lang w:eastAsia="ru-RU"/>
              </w:rPr>
              <w:t>, г.Москва</w:t>
            </w:r>
          </w:p>
        </w:tc>
        <w:tc>
          <w:tcPr>
            <w:tcW w:w="3485" w:type="dxa"/>
            <w:gridSpan w:val="5"/>
          </w:tcPr>
          <w:p w14:paraId="0C2E80DD"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609" w:type="dxa"/>
            <w:gridSpan w:val="4"/>
          </w:tcPr>
          <w:p w14:paraId="6F1267A3" w14:textId="0E0D0F19"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w:t>
            </w:r>
          </w:p>
        </w:tc>
        <w:tc>
          <w:tcPr>
            <w:tcW w:w="3955" w:type="dxa"/>
            <w:gridSpan w:val="7"/>
          </w:tcPr>
          <w:p w14:paraId="301ED1C0"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p>
        </w:tc>
      </w:tr>
      <w:tr w:rsidR="009E1E39" w:rsidRPr="00E4183D" w14:paraId="68D9D2C2" w14:textId="77777777" w:rsidTr="009E1E39">
        <w:tblPrEx>
          <w:jc w:val="left"/>
          <w:tblLook w:val="0000" w:firstRow="0" w:lastRow="0" w:firstColumn="0" w:lastColumn="0" w:noHBand="0" w:noVBand="0"/>
        </w:tblPrEx>
        <w:tc>
          <w:tcPr>
            <w:tcW w:w="1847" w:type="dxa"/>
          </w:tcPr>
          <w:p w14:paraId="1C33675C" w14:textId="40562C2B" w:rsidR="00E4183D" w:rsidRPr="00E4183D" w:rsidRDefault="00A173E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4</w:t>
            </w:r>
            <w:r w:rsidR="00DA0B7B">
              <w:t xml:space="preserve"> </w:t>
            </w:r>
            <w:r w:rsidR="00DA0B7B" w:rsidRPr="00DA0B7B">
              <w:rPr>
                <w:rFonts w:ascii="Arial Narrow" w:eastAsia="Times New Roman" w:hAnsi="Arial Narrow" w:cs="Arial"/>
                <w:lang w:eastAsia="ru-RU"/>
              </w:rPr>
              <w:t>ЮНКЕР ООО</w:t>
            </w:r>
          </w:p>
        </w:tc>
        <w:tc>
          <w:tcPr>
            <w:tcW w:w="3485" w:type="dxa"/>
            <w:gridSpan w:val="5"/>
          </w:tcPr>
          <w:p w14:paraId="7B10FF6C" w14:textId="00882FFF"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бетон</w:t>
            </w:r>
          </w:p>
        </w:tc>
        <w:tc>
          <w:tcPr>
            <w:tcW w:w="1609" w:type="dxa"/>
            <w:gridSpan w:val="4"/>
          </w:tcPr>
          <w:p w14:paraId="5623CB9E" w14:textId="0ECFD709" w:rsidR="00E4183D" w:rsidRPr="00E4183D" w:rsidRDefault="00DA0B7B"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w:t>
            </w:r>
          </w:p>
        </w:tc>
        <w:tc>
          <w:tcPr>
            <w:tcW w:w="3955" w:type="dxa"/>
            <w:gridSpan w:val="7"/>
          </w:tcPr>
          <w:p w14:paraId="36475021" w14:textId="3A19DAC6" w:rsidR="00E4183D" w:rsidRPr="00E4183D" w:rsidRDefault="00DA0B7B"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отсрочка платежа</w:t>
            </w:r>
          </w:p>
        </w:tc>
      </w:tr>
      <w:tr w:rsidR="004F26C2" w:rsidRPr="00E4183D" w14:paraId="723E8897" w14:textId="77777777" w:rsidTr="009E1E39">
        <w:tblPrEx>
          <w:jc w:val="left"/>
          <w:tblLook w:val="0000" w:firstRow="0" w:lastRow="0" w:firstColumn="0" w:lastColumn="0" w:noHBand="0" w:noVBand="0"/>
        </w:tblPrEx>
        <w:tc>
          <w:tcPr>
            <w:tcW w:w="1847" w:type="dxa"/>
          </w:tcPr>
          <w:p w14:paraId="07775557" w14:textId="101394AA" w:rsidR="004F26C2" w:rsidRPr="00E4183D" w:rsidRDefault="004F26C2" w:rsidP="004F26C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5</w:t>
            </w:r>
            <w:r>
              <w:t xml:space="preserve"> </w:t>
            </w:r>
            <w:r w:rsidRPr="00DA0B7B">
              <w:rPr>
                <w:rFonts w:ascii="Arial Narrow" w:eastAsia="Times New Roman" w:hAnsi="Arial Narrow" w:cs="Arial"/>
                <w:lang w:eastAsia="ru-RU"/>
              </w:rPr>
              <w:t>ЭРКОН ООО</w:t>
            </w:r>
          </w:p>
        </w:tc>
        <w:tc>
          <w:tcPr>
            <w:tcW w:w="3485" w:type="dxa"/>
            <w:gridSpan w:val="5"/>
          </w:tcPr>
          <w:p w14:paraId="08119D8F" w14:textId="088FF512" w:rsidR="004F26C2" w:rsidRPr="00E4183D" w:rsidRDefault="004F26C2" w:rsidP="004F26C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бетон</w:t>
            </w:r>
          </w:p>
        </w:tc>
        <w:tc>
          <w:tcPr>
            <w:tcW w:w="1609" w:type="dxa"/>
            <w:gridSpan w:val="4"/>
          </w:tcPr>
          <w:p w14:paraId="26D63E35" w14:textId="15B9648C" w:rsidR="004F26C2" w:rsidRPr="00E4183D" w:rsidRDefault="004F26C2" w:rsidP="004F26C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w:t>
            </w:r>
          </w:p>
        </w:tc>
        <w:tc>
          <w:tcPr>
            <w:tcW w:w="3955" w:type="dxa"/>
            <w:gridSpan w:val="7"/>
          </w:tcPr>
          <w:p w14:paraId="041D4722" w14:textId="364D9E6E" w:rsidR="004F26C2" w:rsidRPr="00E4183D" w:rsidRDefault="004F26C2" w:rsidP="004F26C2">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предоплата</w:t>
            </w:r>
          </w:p>
        </w:tc>
      </w:tr>
      <w:tr w:rsidR="00E4183D" w:rsidRPr="00E4183D" w14:paraId="123CE61B" w14:textId="77777777" w:rsidTr="006A6CB6">
        <w:tblPrEx>
          <w:jc w:val="left"/>
          <w:tblLook w:val="0000" w:firstRow="0" w:lastRow="0" w:firstColumn="0" w:lastColumn="0" w:noHBand="0" w:noVBand="0"/>
        </w:tblPrEx>
        <w:trPr>
          <w:cantSplit/>
        </w:trPr>
        <w:tc>
          <w:tcPr>
            <w:tcW w:w="10896" w:type="dxa"/>
            <w:gridSpan w:val="17"/>
          </w:tcPr>
          <w:p w14:paraId="640AED4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Покупатели (5 крупнейших)</w:t>
            </w:r>
          </w:p>
        </w:tc>
      </w:tr>
      <w:tr w:rsidR="009E1E39" w:rsidRPr="00E4183D" w14:paraId="31FBA168" w14:textId="77777777" w:rsidTr="009E1E39">
        <w:tblPrEx>
          <w:jc w:val="left"/>
          <w:tblLook w:val="0000" w:firstRow="0" w:lastRow="0" w:firstColumn="0" w:lastColumn="0" w:noHBand="0" w:noVBand="0"/>
        </w:tblPrEx>
        <w:tc>
          <w:tcPr>
            <w:tcW w:w="1847" w:type="dxa"/>
          </w:tcPr>
          <w:p w14:paraId="45544737" w14:textId="6821B135" w:rsidR="00A173EB" w:rsidRPr="00F370D1" w:rsidRDefault="00A173EB" w:rsidP="00A173EB">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1.</w:t>
            </w:r>
            <w:r w:rsidRPr="00F370D1">
              <w:rPr>
                <w:sz w:val="16"/>
                <w:szCs w:val="16"/>
              </w:rPr>
              <w:t xml:space="preserve"> </w:t>
            </w:r>
            <w:r w:rsidRPr="00F370D1">
              <w:rPr>
                <w:rFonts w:ascii="Arial Narrow" w:eastAsia="Times New Roman" w:hAnsi="Arial Narrow" w:cs="Arial"/>
                <w:sz w:val="16"/>
                <w:szCs w:val="16"/>
                <w:lang w:eastAsia="ru-RU"/>
              </w:rPr>
              <w:t>ООО «ДС СТРОЙ», ИНН 7729762641 г.Москва</w:t>
            </w:r>
          </w:p>
        </w:tc>
        <w:tc>
          <w:tcPr>
            <w:tcW w:w="3485" w:type="dxa"/>
            <w:gridSpan w:val="5"/>
          </w:tcPr>
          <w:p w14:paraId="4D3CE5AB" w14:textId="6F9838FC" w:rsidR="00A173EB" w:rsidRPr="00F370D1" w:rsidRDefault="00A173EB" w:rsidP="00A173EB">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Договор ПД-00607419 от 27.04.2026, Комплекс работ по устройству котлована Объекта, ограждения котлована, устройству свайного поля, работ подготовительного периода строительства, работ по обустройству и содержанию Строительной площадки, земляных работ на объекте: «Многофункциональный офисный центр (Бизнес-центр "Огни")» по адресу: г. Москва, вн.тер.г. муниципальный округ Раменки, между ул. Лобачевского и платформой «Матвеевское», земельный участок 17 с кадастровым номером 77:07:0013002:4685</w:t>
            </w:r>
          </w:p>
        </w:tc>
        <w:tc>
          <w:tcPr>
            <w:tcW w:w="1609" w:type="dxa"/>
            <w:gridSpan w:val="4"/>
          </w:tcPr>
          <w:p w14:paraId="34439F0C" w14:textId="6F3246AB" w:rsidR="00A173EB" w:rsidRPr="00F370D1" w:rsidRDefault="00836DD3" w:rsidP="00A173EB">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54%</w:t>
            </w:r>
          </w:p>
        </w:tc>
        <w:tc>
          <w:tcPr>
            <w:tcW w:w="3955" w:type="dxa"/>
            <w:gridSpan w:val="7"/>
          </w:tcPr>
          <w:p w14:paraId="4DDA743D" w14:textId="20EFAA08"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Оплата – 20 рабочих дней после подписания КС2, КС3, удержание при оплате – 5%,</w:t>
            </w:r>
          </w:p>
          <w:p w14:paraId="574789D9" w14:textId="15BA237A"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Предусмотрено авансирование при условии предоставления БГ на возврат аванса</w:t>
            </w:r>
          </w:p>
          <w:p w14:paraId="2139659B" w14:textId="0B90D224"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p>
        </w:tc>
      </w:tr>
      <w:tr w:rsidR="009E1E39" w:rsidRPr="00E4183D" w14:paraId="4782B6D0" w14:textId="77777777" w:rsidTr="009E1E39">
        <w:tblPrEx>
          <w:jc w:val="left"/>
          <w:tblLook w:val="0000" w:firstRow="0" w:lastRow="0" w:firstColumn="0" w:lastColumn="0" w:noHBand="0" w:noVBand="0"/>
        </w:tblPrEx>
        <w:tc>
          <w:tcPr>
            <w:tcW w:w="1847" w:type="dxa"/>
          </w:tcPr>
          <w:p w14:paraId="1D6BF22B" w14:textId="7F66090A" w:rsidR="00E4183D" w:rsidRPr="00F370D1"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2.</w:t>
            </w:r>
            <w:r w:rsidR="00A173EB" w:rsidRPr="00F370D1">
              <w:rPr>
                <w:sz w:val="16"/>
                <w:szCs w:val="16"/>
              </w:rPr>
              <w:t xml:space="preserve"> </w:t>
            </w:r>
            <w:r w:rsidR="00A173EB" w:rsidRPr="00F370D1">
              <w:rPr>
                <w:rFonts w:ascii="Arial Narrow" w:eastAsia="Times New Roman" w:hAnsi="Arial Narrow" w:cs="Arial"/>
                <w:sz w:val="16"/>
                <w:szCs w:val="16"/>
                <w:lang w:eastAsia="ru-RU"/>
              </w:rPr>
              <w:t>АО "Коломенский завод", ИНН 5022013517, Московская область, г.Коломна</w:t>
            </w:r>
          </w:p>
        </w:tc>
        <w:tc>
          <w:tcPr>
            <w:tcW w:w="3485" w:type="dxa"/>
            <w:gridSpan w:val="5"/>
          </w:tcPr>
          <w:p w14:paraId="513617DD" w14:textId="2858E01A" w:rsidR="00E4183D" w:rsidRPr="00F370D1" w:rsidRDefault="00A173EB"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Договор 6-КЗ-КИКГС от 24.04.2026 Работы по объекту:  «Производство строительно-монтажных работ» по объекту: цех М-10, инв. № 290000111; устройство оснований под монтаж оборудования» на территории АО «Коломенский завод», расположенного по адресу: Московская область, г. Коломна, ул. Партизан 42</w:t>
            </w:r>
          </w:p>
        </w:tc>
        <w:tc>
          <w:tcPr>
            <w:tcW w:w="1609" w:type="dxa"/>
            <w:gridSpan w:val="4"/>
          </w:tcPr>
          <w:p w14:paraId="233E54A0" w14:textId="0AE7BCC0" w:rsidR="00E4183D" w:rsidRPr="00F370D1" w:rsidRDefault="00836DD3"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20%</w:t>
            </w:r>
          </w:p>
        </w:tc>
        <w:tc>
          <w:tcPr>
            <w:tcW w:w="3955" w:type="dxa"/>
            <w:gridSpan w:val="7"/>
          </w:tcPr>
          <w:p w14:paraId="4CF2ED12" w14:textId="77777777"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Оплата – 20 рабочих дней после подписания КС2, КС3, удержание при оплате – 5%,</w:t>
            </w:r>
          </w:p>
          <w:p w14:paraId="1E7DB7D0" w14:textId="77777777"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Предусмотрено авансирование при условии предоставления БГ на возврат аванса</w:t>
            </w:r>
          </w:p>
          <w:p w14:paraId="294141B6" w14:textId="77777777" w:rsidR="00E4183D" w:rsidRPr="00F370D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p>
        </w:tc>
      </w:tr>
      <w:tr w:rsidR="009E1E39" w:rsidRPr="00E4183D" w14:paraId="7536AB40" w14:textId="77777777" w:rsidTr="009E1E39">
        <w:tblPrEx>
          <w:jc w:val="left"/>
          <w:tblLook w:val="0000" w:firstRow="0" w:lastRow="0" w:firstColumn="0" w:lastColumn="0" w:noHBand="0" w:noVBand="0"/>
        </w:tblPrEx>
        <w:tc>
          <w:tcPr>
            <w:tcW w:w="1847" w:type="dxa"/>
          </w:tcPr>
          <w:p w14:paraId="7CAC1F47" w14:textId="332BF5AE" w:rsidR="00E4183D" w:rsidRPr="00F370D1" w:rsidRDefault="00A173EB"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3. ООО "ЕТУ", ИНН 4707032163, Ленинградская область, г.Кингисепп</w:t>
            </w:r>
          </w:p>
        </w:tc>
        <w:tc>
          <w:tcPr>
            <w:tcW w:w="3485" w:type="dxa"/>
            <w:gridSpan w:val="5"/>
          </w:tcPr>
          <w:p w14:paraId="7238DF33" w14:textId="416E6434" w:rsidR="00E4183D" w:rsidRPr="00F370D1" w:rsidRDefault="003A72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Комплекс Работ по монтажу металлоконструкций Конвейерной Галереи №3  в рамках реализации проекта «Терминал по перевалке минеральных удобрений в МТП Усть-Луга. Перевалка минеральных удобрений»</w:t>
            </w:r>
          </w:p>
        </w:tc>
        <w:tc>
          <w:tcPr>
            <w:tcW w:w="1609" w:type="dxa"/>
            <w:gridSpan w:val="4"/>
          </w:tcPr>
          <w:p w14:paraId="04044046" w14:textId="77777777" w:rsidR="00E4183D" w:rsidRDefault="00836DD3"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9%</w:t>
            </w:r>
          </w:p>
          <w:p w14:paraId="0AD7A3D6" w14:textId="22467507" w:rsidR="00836DD3" w:rsidRPr="00F370D1" w:rsidRDefault="00836DD3"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tc>
        <w:tc>
          <w:tcPr>
            <w:tcW w:w="3955" w:type="dxa"/>
            <w:gridSpan w:val="7"/>
          </w:tcPr>
          <w:p w14:paraId="4E9AAE85" w14:textId="7481C485"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Оплата – 15 календарных дней после подписания КС2, КС3, удержание при оплате – 5%,</w:t>
            </w:r>
          </w:p>
          <w:p w14:paraId="1F2606ED" w14:textId="77777777" w:rsidR="00A173EB" w:rsidRPr="00F370D1" w:rsidRDefault="00A173EB" w:rsidP="00A173EB">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Предусмотрено авансирование при условии предоставления БГ на возврат аванса</w:t>
            </w:r>
          </w:p>
          <w:p w14:paraId="0DB50969" w14:textId="77777777" w:rsidR="00E4183D" w:rsidRPr="00F370D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p>
        </w:tc>
      </w:tr>
      <w:tr w:rsidR="009E1E39" w:rsidRPr="00E4183D" w14:paraId="5A15951A" w14:textId="77777777" w:rsidTr="009E1E39">
        <w:tblPrEx>
          <w:jc w:val="left"/>
          <w:tblLook w:val="0000" w:firstRow="0" w:lastRow="0" w:firstColumn="0" w:lastColumn="0" w:noHBand="0" w:noVBand="0"/>
        </w:tblPrEx>
        <w:tc>
          <w:tcPr>
            <w:tcW w:w="1847" w:type="dxa"/>
          </w:tcPr>
          <w:p w14:paraId="4D54B999" w14:textId="03D3BDE8" w:rsidR="00E4183D" w:rsidRPr="00F370D1" w:rsidRDefault="003A72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4. ООО "СТРОЙНИК", ИНН</w:t>
            </w:r>
            <w:r w:rsidRPr="00F370D1">
              <w:rPr>
                <w:sz w:val="16"/>
                <w:szCs w:val="16"/>
              </w:rPr>
              <w:t xml:space="preserve"> </w:t>
            </w:r>
            <w:r w:rsidRPr="00F370D1">
              <w:rPr>
                <w:rFonts w:ascii="Arial Narrow" w:eastAsia="Times New Roman" w:hAnsi="Arial Narrow" w:cs="Arial"/>
                <w:sz w:val="16"/>
                <w:szCs w:val="16"/>
                <w:lang w:eastAsia="ru-RU"/>
              </w:rPr>
              <w:t>7719478920, г.Москва</w:t>
            </w:r>
          </w:p>
        </w:tc>
        <w:tc>
          <w:tcPr>
            <w:tcW w:w="3485" w:type="dxa"/>
            <w:gridSpan w:val="5"/>
          </w:tcPr>
          <w:p w14:paraId="46610C75" w14:textId="3BD81EFC" w:rsidR="00E4183D" w:rsidRPr="00F370D1" w:rsidRDefault="003A72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Комплекс работ по устройству форшахты, «стены в грунте» и прядиевых анкеров на объекте строительства Многофункциональный жилой комплекс на территории земельного участка с кадастровым номером 77:03:0003001:9, расположенный по адресу: г.Москва, ул.Сокольнический Вал, вл.2А (Район Сокольники ВАО)</w:t>
            </w:r>
          </w:p>
        </w:tc>
        <w:tc>
          <w:tcPr>
            <w:tcW w:w="1609" w:type="dxa"/>
            <w:gridSpan w:val="4"/>
          </w:tcPr>
          <w:p w14:paraId="1427B13C" w14:textId="566AA3EA" w:rsidR="00E4183D" w:rsidRPr="00F370D1" w:rsidRDefault="00836DD3"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15%</w:t>
            </w:r>
          </w:p>
        </w:tc>
        <w:tc>
          <w:tcPr>
            <w:tcW w:w="3955" w:type="dxa"/>
            <w:gridSpan w:val="7"/>
          </w:tcPr>
          <w:p w14:paraId="35ABAB10" w14:textId="38D520AC" w:rsidR="003A7278" w:rsidRPr="00F370D1" w:rsidRDefault="003A7278" w:rsidP="003A7278">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Оплата – 10 рабочих дней после подписания КС2, КС3, удержание при оплате – 3%,</w:t>
            </w:r>
          </w:p>
          <w:p w14:paraId="15CE46E7" w14:textId="63533AA1" w:rsidR="003A7278" w:rsidRPr="00F370D1" w:rsidRDefault="003A7278" w:rsidP="003A7278">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Предусмотрено авансирование </w:t>
            </w:r>
          </w:p>
          <w:p w14:paraId="51C6FE46" w14:textId="77777777" w:rsidR="00E4183D" w:rsidRPr="00F370D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p>
        </w:tc>
      </w:tr>
      <w:tr w:rsidR="009E1E39" w:rsidRPr="00E4183D" w14:paraId="3938BD3B" w14:textId="77777777" w:rsidTr="009E1E39">
        <w:tblPrEx>
          <w:jc w:val="left"/>
          <w:tblLook w:val="0000" w:firstRow="0" w:lastRow="0" w:firstColumn="0" w:lastColumn="0" w:noHBand="0" w:noVBand="0"/>
        </w:tblPrEx>
        <w:tc>
          <w:tcPr>
            <w:tcW w:w="1847" w:type="dxa"/>
          </w:tcPr>
          <w:p w14:paraId="0905DFD7" w14:textId="7DE79168" w:rsidR="00E4183D" w:rsidRPr="00F370D1" w:rsidRDefault="003A72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5. АО «Метровагонмаш», ИНН 5029006702, г.Химки</w:t>
            </w:r>
          </w:p>
        </w:tc>
        <w:tc>
          <w:tcPr>
            <w:tcW w:w="3485" w:type="dxa"/>
            <w:gridSpan w:val="5"/>
          </w:tcPr>
          <w:p w14:paraId="4168E2F8" w14:textId="46D508E3" w:rsidR="00E4183D" w:rsidRPr="00F370D1" w:rsidRDefault="003A7278"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Строительно-монтажные работы</w:t>
            </w:r>
          </w:p>
        </w:tc>
        <w:tc>
          <w:tcPr>
            <w:tcW w:w="1609" w:type="dxa"/>
            <w:gridSpan w:val="4"/>
          </w:tcPr>
          <w:p w14:paraId="6FD80FD8" w14:textId="7740D568" w:rsidR="00E4183D" w:rsidRPr="00F370D1" w:rsidRDefault="00836DD3"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3955" w:type="dxa"/>
            <w:gridSpan w:val="7"/>
          </w:tcPr>
          <w:p w14:paraId="79249B61" w14:textId="22AF7596" w:rsidR="003A7278" w:rsidRPr="00F370D1" w:rsidRDefault="003A7278" w:rsidP="003A7278">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Оплата – 20 календарных дней после подписания КС2, КС3, </w:t>
            </w:r>
          </w:p>
          <w:p w14:paraId="0C69D034" w14:textId="77777777" w:rsidR="003A7278" w:rsidRPr="00F370D1" w:rsidRDefault="003A7278" w:rsidP="003A7278">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Предусмотрено авансирование при условии предоставления БГ на возврат аванса</w:t>
            </w:r>
          </w:p>
          <w:p w14:paraId="4EE4C3CF" w14:textId="77777777" w:rsidR="00E4183D" w:rsidRPr="00F370D1"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6"/>
                <w:szCs w:val="16"/>
                <w:lang w:eastAsia="ru-RU"/>
              </w:rPr>
            </w:pPr>
          </w:p>
        </w:tc>
      </w:tr>
      <w:tr w:rsidR="00E4183D" w:rsidRPr="00E4183D" w14:paraId="525CD70E" w14:textId="77777777" w:rsidTr="006A6CB6">
        <w:tblPrEx>
          <w:jc w:val="left"/>
          <w:tblLook w:val="0000" w:firstRow="0" w:lastRow="0" w:firstColumn="0" w:lastColumn="0" w:noHBand="0" w:noVBand="0"/>
        </w:tblPrEx>
        <w:tc>
          <w:tcPr>
            <w:tcW w:w="10896" w:type="dxa"/>
            <w:gridSpan w:val="17"/>
            <w:tcBorders>
              <w:bottom w:val="nil"/>
            </w:tcBorders>
          </w:tcPr>
          <w:p w14:paraId="093F0985" w14:textId="5B2A1BB4" w:rsidR="00E4183D" w:rsidRP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Положение на рынке (конкуренты):</w:t>
            </w:r>
          </w:p>
        </w:tc>
      </w:tr>
      <w:tr w:rsidR="00E4183D" w:rsidRPr="00E4183D" w14:paraId="0F038AFD" w14:textId="77777777" w:rsidTr="009E1E39">
        <w:tblPrEx>
          <w:jc w:val="left"/>
          <w:tblLook w:val="0000" w:firstRow="0" w:lastRow="0" w:firstColumn="0" w:lastColumn="0" w:noHBand="0" w:noVBand="0"/>
        </w:tblPrEx>
        <w:trPr>
          <w:trHeight w:val="419"/>
        </w:trPr>
        <w:tc>
          <w:tcPr>
            <w:tcW w:w="4135" w:type="dxa"/>
            <w:gridSpan w:val="5"/>
          </w:tcPr>
          <w:p w14:paraId="4EB32693"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sidRPr="00E4183D">
              <w:rPr>
                <w:rFonts w:ascii="Arial Narrow" w:eastAsia="Times New Roman" w:hAnsi="Arial Narrow" w:cs="Arial"/>
                <w:sz w:val="18"/>
                <w:szCs w:val="20"/>
                <w:lang w:eastAsia="ru-RU"/>
              </w:rPr>
              <w:t>Отрасль компании</w:t>
            </w:r>
          </w:p>
        </w:tc>
        <w:tc>
          <w:tcPr>
            <w:tcW w:w="6761" w:type="dxa"/>
            <w:gridSpan w:val="12"/>
          </w:tcPr>
          <w:p w14:paraId="49DBC439" w14:textId="5858A865" w:rsidR="00E4183D" w:rsidRPr="00E4183D" w:rsidRDefault="00F23798" w:rsidP="00E4183D">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Pr>
                <w:rFonts w:ascii="Arial Narrow" w:eastAsia="Times New Roman" w:hAnsi="Arial Narrow" w:cs="Arial"/>
                <w:sz w:val="18"/>
                <w:szCs w:val="20"/>
                <w:lang w:eastAsia="ru-RU"/>
              </w:rPr>
              <w:t>Строительная</w:t>
            </w:r>
          </w:p>
        </w:tc>
      </w:tr>
      <w:tr w:rsidR="006A6CB6" w:rsidRPr="00E4183D" w14:paraId="5EBBD225" w14:textId="77777777" w:rsidTr="009E1E39">
        <w:tblPrEx>
          <w:jc w:val="left"/>
          <w:tblLook w:val="0000" w:firstRow="0" w:lastRow="0" w:firstColumn="0" w:lastColumn="0" w:noHBand="0" w:noVBand="0"/>
        </w:tblPrEx>
        <w:tc>
          <w:tcPr>
            <w:tcW w:w="4135" w:type="dxa"/>
            <w:gridSpan w:val="5"/>
            <w:shd w:val="clear" w:color="auto" w:fill="D9D9D9"/>
          </w:tcPr>
          <w:p w14:paraId="15F7BBF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 xml:space="preserve">Рынок </w:t>
            </w:r>
          </w:p>
        </w:tc>
        <w:tc>
          <w:tcPr>
            <w:tcW w:w="1805" w:type="dxa"/>
            <w:gridSpan w:val="3"/>
            <w:shd w:val="clear" w:color="auto" w:fill="D9D9D9"/>
          </w:tcPr>
          <w:p w14:paraId="5BF1D09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Основные категории товаров</w:t>
            </w:r>
          </w:p>
        </w:tc>
        <w:tc>
          <w:tcPr>
            <w:tcW w:w="1606" w:type="dxa"/>
            <w:gridSpan w:val="4"/>
            <w:shd w:val="clear" w:color="auto" w:fill="D9D9D9"/>
          </w:tcPr>
          <w:p w14:paraId="66DBE1A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Опыт работы на данном рынке, лет</w:t>
            </w:r>
          </w:p>
        </w:tc>
        <w:tc>
          <w:tcPr>
            <w:tcW w:w="1748" w:type="dxa"/>
            <w:gridSpan w:val="3"/>
            <w:shd w:val="clear" w:color="auto" w:fill="D9D9D9"/>
          </w:tcPr>
          <w:p w14:paraId="1C6BE73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Доля рынка</w:t>
            </w:r>
          </w:p>
          <w:p w14:paraId="7291B08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в объеме</w:t>
            </w:r>
          </w:p>
          <w:p w14:paraId="5A2ED1F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реализации, %</w:t>
            </w:r>
          </w:p>
        </w:tc>
        <w:tc>
          <w:tcPr>
            <w:tcW w:w="1602" w:type="dxa"/>
            <w:gridSpan w:val="2"/>
            <w:shd w:val="clear" w:color="auto" w:fill="D9D9D9"/>
          </w:tcPr>
          <w:p w14:paraId="5139A1CF"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Оценка доли</w:t>
            </w:r>
          </w:p>
          <w:p w14:paraId="2B015B1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компании на</w:t>
            </w:r>
          </w:p>
          <w:p w14:paraId="6E0F5EF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рынке, %</w:t>
            </w:r>
          </w:p>
        </w:tc>
      </w:tr>
      <w:tr w:rsidR="009E1E39" w:rsidRPr="00E4183D" w14:paraId="18506B59" w14:textId="77777777" w:rsidTr="009E1E39">
        <w:tblPrEx>
          <w:jc w:val="left"/>
          <w:tblLook w:val="0000" w:firstRow="0" w:lastRow="0" w:firstColumn="0" w:lastColumn="0" w:noHBand="0" w:noVBand="0"/>
        </w:tblPrEx>
        <w:tc>
          <w:tcPr>
            <w:tcW w:w="4135" w:type="dxa"/>
            <w:gridSpan w:val="5"/>
          </w:tcPr>
          <w:p w14:paraId="6679C528" w14:textId="7CBD6C59" w:rsidR="00E4183D" w:rsidRPr="008C33BC" w:rsidRDefault="00C53ECF" w:rsidP="00E4183D">
            <w:pPr>
              <w:widowControl w:val="0"/>
              <w:tabs>
                <w:tab w:val="left" w:pos="567"/>
              </w:tabs>
              <w:autoSpaceDE w:val="0"/>
              <w:autoSpaceDN w:val="0"/>
              <w:adjustRightInd w:val="0"/>
              <w:spacing w:after="0" w:line="240" w:lineRule="auto"/>
              <w:rPr>
                <w:rFonts w:ascii="Arial Narrow" w:eastAsia="Times New Roman" w:hAnsi="Arial Narrow" w:cs="Arial"/>
                <w:lang w:val="en-US" w:eastAsia="ru-RU"/>
              </w:rPr>
            </w:pPr>
            <w:r w:rsidRPr="008C33BC">
              <w:rPr>
                <w:rFonts w:ascii="Arial Narrow" w:hAnsi="Arial Narrow"/>
              </w:rPr>
              <w:t>Строительство</w:t>
            </w:r>
          </w:p>
        </w:tc>
        <w:tc>
          <w:tcPr>
            <w:tcW w:w="1805" w:type="dxa"/>
            <w:gridSpan w:val="3"/>
          </w:tcPr>
          <w:p w14:paraId="688D8910" w14:textId="67174463" w:rsidR="00E4183D" w:rsidRPr="00F370D1" w:rsidRDefault="00C53ECF" w:rsidP="00E4183D">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Строительно-монтажные работы, в том числе: уникальные виды подземных работ: «стена в грунте», компенсационное нагнетание, анкерные системы; проектирование, строительство и реконструкция промышленных предприятий и инфраструктурных объектов.</w:t>
            </w:r>
          </w:p>
        </w:tc>
        <w:tc>
          <w:tcPr>
            <w:tcW w:w="1606" w:type="dxa"/>
            <w:gridSpan w:val="4"/>
          </w:tcPr>
          <w:p w14:paraId="18D01C7B" w14:textId="273EB7EF" w:rsidR="00E4183D" w:rsidRPr="008C33BC" w:rsidRDefault="00C53ECF"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8C33BC">
              <w:rPr>
                <w:rFonts w:ascii="Arial Narrow" w:eastAsia="Times New Roman" w:hAnsi="Arial Narrow" w:cs="Arial"/>
                <w:lang w:val="en-US" w:eastAsia="ru-RU"/>
              </w:rPr>
              <w:t>13</w:t>
            </w:r>
            <w:r w:rsidRPr="008C33BC">
              <w:rPr>
                <w:rFonts w:ascii="Arial Narrow" w:eastAsia="Times New Roman" w:hAnsi="Arial Narrow" w:cs="Arial"/>
                <w:lang w:eastAsia="ru-RU"/>
              </w:rPr>
              <w:t>,5</w:t>
            </w:r>
          </w:p>
        </w:tc>
        <w:tc>
          <w:tcPr>
            <w:tcW w:w="1748" w:type="dxa"/>
            <w:gridSpan w:val="3"/>
          </w:tcPr>
          <w:p w14:paraId="02E16338" w14:textId="46E2DAD3" w:rsidR="00E4183D" w:rsidRPr="008C33BC" w:rsidRDefault="00C53ECF"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8C33BC">
              <w:rPr>
                <w:rFonts w:ascii="Arial Narrow" w:eastAsia="Times New Roman" w:hAnsi="Arial Narrow" w:cs="Arial"/>
                <w:lang w:eastAsia="ru-RU"/>
              </w:rPr>
              <w:t>100%</w:t>
            </w:r>
          </w:p>
        </w:tc>
        <w:tc>
          <w:tcPr>
            <w:tcW w:w="1602" w:type="dxa"/>
            <w:gridSpan w:val="2"/>
          </w:tcPr>
          <w:p w14:paraId="1BA8083A" w14:textId="7FB68400" w:rsidR="00E4183D" w:rsidRPr="008C33BC" w:rsidRDefault="008C33B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8C33BC">
              <w:rPr>
                <w:rFonts w:ascii="Arial Narrow" w:eastAsia="Times New Roman" w:hAnsi="Arial Narrow" w:cs="Arial"/>
                <w:lang w:eastAsia="ru-RU"/>
              </w:rPr>
              <w:t>менее 1</w:t>
            </w:r>
          </w:p>
        </w:tc>
      </w:tr>
      <w:tr w:rsidR="00F370D1" w:rsidRPr="00E4183D" w14:paraId="3120B365" w14:textId="77777777" w:rsidTr="009E1E39">
        <w:tblPrEx>
          <w:jc w:val="left"/>
          <w:tblLook w:val="0000" w:firstRow="0" w:lastRow="0" w:firstColumn="0" w:lastColumn="0" w:noHBand="0" w:noVBand="0"/>
        </w:tblPrEx>
        <w:tc>
          <w:tcPr>
            <w:tcW w:w="2494" w:type="dxa"/>
            <w:gridSpan w:val="2"/>
            <w:shd w:val="clear" w:color="auto" w:fill="D9D9D9"/>
          </w:tcPr>
          <w:p w14:paraId="7DA10F28"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A50DEC">
              <w:rPr>
                <w:rFonts w:ascii="Arial Narrow" w:eastAsia="Times New Roman" w:hAnsi="Arial Narrow" w:cs="Arial"/>
                <w:i/>
                <w:snapToGrid w:val="0"/>
                <w:sz w:val="16"/>
                <w:szCs w:val="16"/>
                <w:lang w:eastAsia="ru-RU"/>
              </w:rPr>
              <w:t>Наименование основных конкурентов (город)</w:t>
            </w:r>
          </w:p>
          <w:p w14:paraId="26CF642C"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p>
        </w:tc>
        <w:tc>
          <w:tcPr>
            <w:tcW w:w="1641" w:type="dxa"/>
            <w:gridSpan w:val="3"/>
            <w:shd w:val="clear" w:color="auto" w:fill="D9D9D9"/>
          </w:tcPr>
          <w:p w14:paraId="7D42C286"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A50DEC">
              <w:rPr>
                <w:rFonts w:ascii="Arial Narrow" w:eastAsia="Times New Roman" w:hAnsi="Arial Narrow" w:cs="Arial"/>
                <w:i/>
                <w:sz w:val="16"/>
                <w:szCs w:val="16"/>
                <w:lang w:eastAsia="ru-RU"/>
              </w:rPr>
              <w:t>Рынок</w:t>
            </w:r>
          </w:p>
        </w:tc>
        <w:tc>
          <w:tcPr>
            <w:tcW w:w="1805" w:type="dxa"/>
            <w:gridSpan w:val="3"/>
            <w:shd w:val="clear" w:color="auto" w:fill="D9D9D9"/>
          </w:tcPr>
          <w:p w14:paraId="052D8705"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A50DEC">
              <w:rPr>
                <w:rFonts w:ascii="Arial Narrow" w:eastAsia="Times New Roman" w:hAnsi="Arial Narrow" w:cs="Arial"/>
                <w:i/>
                <w:sz w:val="16"/>
                <w:szCs w:val="16"/>
                <w:lang w:eastAsia="ru-RU"/>
              </w:rPr>
              <w:t>Основные категории товаров</w:t>
            </w:r>
          </w:p>
        </w:tc>
        <w:tc>
          <w:tcPr>
            <w:tcW w:w="1606" w:type="dxa"/>
            <w:gridSpan w:val="4"/>
            <w:shd w:val="clear" w:color="auto" w:fill="D9D9D9"/>
          </w:tcPr>
          <w:p w14:paraId="3EA17381"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A50DEC">
              <w:rPr>
                <w:rFonts w:ascii="Arial Narrow" w:eastAsia="Times New Roman" w:hAnsi="Arial Narrow" w:cs="Arial"/>
                <w:i/>
                <w:snapToGrid w:val="0"/>
                <w:sz w:val="16"/>
                <w:szCs w:val="16"/>
                <w:lang w:eastAsia="ru-RU"/>
              </w:rPr>
              <w:t>Опыт работы на данном рынке, лет</w:t>
            </w:r>
          </w:p>
        </w:tc>
        <w:tc>
          <w:tcPr>
            <w:tcW w:w="1748" w:type="dxa"/>
            <w:gridSpan w:val="3"/>
            <w:shd w:val="clear" w:color="auto" w:fill="D9D9D9"/>
          </w:tcPr>
          <w:p w14:paraId="52D8E78A"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A50DEC">
              <w:rPr>
                <w:rFonts w:ascii="Arial Narrow" w:eastAsia="Times New Roman" w:hAnsi="Arial Narrow" w:cs="Arial"/>
                <w:i/>
                <w:snapToGrid w:val="0"/>
                <w:sz w:val="16"/>
                <w:szCs w:val="16"/>
                <w:lang w:eastAsia="ru-RU"/>
              </w:rPr>
              <w:t>Доля рынка</w:t>
            </w:r>
          </w:p>
          <w:p w14:paraId="66378481"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A50DEC">
              <w:rPr>
                <w:rFonts w:ascii="Arial Narrow" w:eastAsia="Times New Roman" w:hAnsi="Arial Narrow" w:cs="Arial"/>
                <w:i/>
                <w:snapToGrid w:val="0"/>
                <w:sz w:val="16"/>
                <w:szCs w:val="16"/>
                <w:lang w:eastAsia="ru-RU"/>
              </w:rPr>
              <w:t>в объеме</w:t>
            </w:r>
          </w:p>
          <w:p w14:paraId="7AE32DDD"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A50DEC">
              <w:rPr>
                <w:rFonts w:ascii="Arial Narrow" w:eastAsia="Times New Roman" w:hAnsi="Arial Narrow" w:cs="Arial"/>
                <w:i/>
                <w:snapToGrid w:val="0"/>
                <w:sz w:val="16"/>
                <w:szCs w:val="16"/>
                <w:lang w:eastAsia="ru-RU"/>
              </w:rPr>
              <w:t>реализации, %</w:t>
            </w:r>
          </w:p>
        </w:tc>
        <w:tc>
          <w:tcPr>
            <w:tcW w:w="1602" w:type="dxa"/>
            <w:gridSpan w:val="2"/>
            <w:shd w:val="clear" w:color="auto" w:fill="D9D9D9"/>
          </w:tcPr>
          <w:p w14:paraId="786371CA"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A50DEC">
              <w:rPr>
                <w:rFonts w:ascii="Arial Narrow" w:eastAsia="Times New Roman" w:hAnsi="Arial Narrow" w:cs="Arial"/>
                <w:i/>
                <w:snapToGrid w:val="0"/>
                <w:sz w:val="16"/>
                <w:szCs w:val="16"/>
                <w:lang w:eastAsia="ru-RU"/>
              </w:rPr>
              <w:t>Оценка доли</w:t>
            </w:r>
          </w:p>
          <w:p w14:paraId="1A1151FD"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A50DEC">
              <w:rPr>
                <w:rFonts w:ascii="Arial Narrow" w:eastAsia="Times New Roman" w:hAnsi="Arial Narrow" w:cs="Arial"/>
                <w:i/>
                <w:snapToGrid w:val="0"/>
                <w:sz w:val="16"/>
                <w:szCs w:val="16"/>
                <w:lang w:eastAsia="ru-RU"/>
              </w:rPr>
              <w:t>Конкурента  на</w:t>
            </w:r>
          </w:p>
          <w:p w14:paraId="25831747" w14:textId="77777777" w:rsidR="00E4183D" w:rsidRPr="00A50DEC"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A50DEC">
              <w:rPr>
                <w:rFonts w:ascii="Arial Narrow" w:eastAsia="Times New Roman" w:hAnsi="Arial Narrow" w:cs="Arial"/>
                <w:i/>
                <w:snapToGrid w:val="0"/>
                <w:sz w:val="16"/>
                <w:szCs w:val="16"/>
                <w:lang w:eastAsia="ru-RU"/>
              </w:rPr>
              <w:t>рынке, %</w:t>
            </w:r>
          </w:p>
        </w:tc>
      </w:tr>
      <w:tr w:rsidR="00F23798" w:rsidRPr="00E4183D" w14:paraId="0E0D39EA" w14:textId="77777777" w:rsidTr="009E1E39">
        <w:tblPrEx>
          <w:jc w:val="left"/>
          <w:tblLook w:val="0000" w:firstRow="0" w:lastRow="0" w:firstColumn="0" w:lastColumn="0" w:noHBand="0" w:noVBand="0"/>
        </w:tblPrEx>
        <w:tc>
          <w:tcPr>
            <w:tcW w:w="2494" w:type="dxa"/>
            <w:gridSpan w:val="2"/>
          </w:tcPr>
          <w:p w14:paraId="4E8EF0CC" w14:textId="3918F1E8"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641" w:type="dxa"/>
            <w:gridSpan w:val="3"/>
          </w:tcPr>
          <w:p w14:paraId="5CB8AA68" w14:textId="2B455B10"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652C43">
              <w:rPr>
                <w:rFonts w:ascii="Arial Narrow" w:eastAsia="Times New Roman" w:hAnsi="Arial Narrow" w:cs="Arial"/>
                <w:sz w:val="20"/>
                <w:szCs w:val="20"/>
                <w:lang w:eastAsia="ru-RU"/>
              </w:rPr>
              <w:t>-</w:t>
            </w:r>
          </w:p>
        </w:tc>
        <w:tc>
          <w:tcPr>
            <w:tcW w:w="1805" w:type="dxa"/>
            <w:gridSpan w:val="3"/>
          </w:tcPr>
          <w:p w14:paraId="336E51FE" w14:textId="1EC34D9B"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652C43">
              <w:rPr>
                <w:rFonts w:ascii="Arial Narrow" w:eastAsia="Times New Roman" w:hAnsi="Arial Narrow" w:cs="Arial"/>
                <w:sz w:val="20"/>
                <w:szCs w:val="20"/>
                <w:lang w:eastAsia="ru-RU"/>
              </w:rPr>
              <w:t>-</w:t>
            </w:r>
          </w:p>
        </w:tc>
        <w:tc>
          <w:tcPr>
            <w:tcW w:w="1606" w:type="dxa"/>
            <w:gridSpan w:val="4"/>
          </w:tcPr>
          <w:p w14:paraId="2A4C3A91" w14:textId="4584F026"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652C43">
              <w:rPr>
                <w:rFonts w:ascii="Arial Narrow" w:eastAsia="Times New Roman" w:hAnsi="Arial Narrow" w:cs="Arial"/>
                <w:sz w:val="20"/>
                <w:szCs w:val="20"/>
                <w:lang w:eastAsia="ru-RU"/>
              </w:rPr>
              <w:t>-</w:t>
            </w:r>
          </w:p>
        </w:tc>
        <w:tc>
          <w:tcPr>
            <w:tcW w:w="1748" w:type="dxa"/>
            <w:gridSpan w:val="3"/>
          </w:tcPr>
          <w:p w14:paraId="496F967B" w14:textId="17FDCE87"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652C43">
              <w:rPr>
                <w:rFonts w:ascii="Arial Narrow" w:eastAsia="Times New Roman" w:hAnsi="Arial Narrow" w:cs="Arial"/>
                <w:sz w:val="20"/>
                <w:szCs w:val="20"/>
                <w:lang w:eastAsia="ru-RU"/>
              </w:rPr>
              <w:t>-</w:t>
            </w:r>
          </w:p>
        </w:tc>
        <w:tc>
          <w:tcPr>
            <w:tcW w:w="1602" w:type="dxa"/>
            <w:gridSpan w:val="2"/>
          </w:tcPr>
          <w:p w14:paraId="58ECC34D" w14:textId="7EE8DA05" w:rsidR="00F23798" w:rsidRPr="00E4183D" w:rsidRDefault="00F23798" w:rsidP="00F2379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652C43">
              <w:rPr>
                <w:rFonts w:ascii="Arial Narrow" w:eastAsia="Times New Roman" w:hAnsi="Arial Narrow" w:cs="Arial"/>
                <w:sz w:val="20"/>
                <w:szCs w:val="20"/>
                <w:lang w:eastAsia="ru-RU"/>
              </w:rPr>
              <w:t>-</w:t>
            </w:r>
          </w:p>
        </w:tc>
      </w:tr>
      <w:tr w:rsidR="00F370D1" w:rsidRPr="00E4183D" w14:paraId="251CA165" w14:textId="77777777" w:rsidTr="009E1E39">
        <w:tblPrEx>
          <w:jc w:val="left"/>
          <w:tblLook w:val="0000" w:firstRow="0" w:lastRow="0" w:firstColumn="0" w:lastColumn="0" w:noHBand="0" w:noVBand="0"/>
        </w:tblPrEx>
        <w:trPr>
          <w:cantSplit/>
        </w:trPr>
        <w:tc>
          <w:tcPr>
            <w:tcW w:w="5332" w:type="dxa"/>
            <w:gridSpan w:val="6"/>
            <w:shd w:val="clear" w:color="auto" w:fill="D9D9D9"/>
          </w:tcPr>
          <w:p w14:paraId="4C2EEF8F"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Перспективы развития бизнеса</w:t>
            </w:r>
          </w:p>
          <w:p w14:paraId="3FA9129F"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564" w:type="dxa"/>
            <w:gridSpan w:val="11"/>
            <w:shd w:val="clear" w:color="auto" w:fill="FFFFFF"/>
          </w:tcPr>
          <w:p w14:paraId="543C3726" w14:textId="11357738" w:rsidR="00E4183D" w:rsidRPr="00F370D1" w:rsidRDefault="00C53ECF" w:rsidP="00E4183D">
            <w:pPr>
              <w:tabs>
                <w:tab w:val="left" w:pos="567"/>
              </w:tabs>
              <w:spacing w:after="12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Увеличение объема строительно-монтажных работ на объектах промышленного и гражданского строительства. Расширение портфеля заказчиков в Москве и Московской области. Участие в крупных инфраструктурных и коммерческих проектах. Увеличение объемов работ. Рост выручки за счет заключения долгосрочных контрактов и расширения производственных мощностей.</w:t>
            </w:r>
          </w:p>
        </w:tc>
      </w:tr>
      <w:tr w:rsidR="00F370D1" w:rsidRPr="00E4183D" w14:paraId="4436F536" w14:textId="77777777" w:rsidTr="009E1E39">
        <w:tblPrEx>
          <w:jc w:val="left"/>
          <w:tblLook w:val="0000" w:firstRow="0" w:lastRow="0" w:firstColumn="0" w:lastColumn="0" w:noHBand="0" w:noVBand="0"/>
        </w:tblPrEx>
        <w:trPr>
          <w:cantSplit/>
        </w:trPr>
        <w:tc>
          <w:tcPr>
            <w:tcW w:w="5332" w:type="dxa"/>
            <w:gridSpan w:val="6"/>
            <w:shd w:val="clear" w:color="auto" w:fill="D9D9D9"/>
          </w:tcPr>
          <w:p w14:paraId="56686B71"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Основные конкурентные преимущества компании</w:t>
            </w:r>
          </w:p>
          <w:p w14:paraId="7EEEC063" w14:textId="77777777" w:rsidR="00E4183D" w:rsidRPr="00E4183D" w:rsidDel="00571B19"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564" w:type="dxa"/>
            <w:gridSpan w:val="11"/>
            <w:shd w:val="clear" w:color="auto" w:fill="FFFFFF"/>
          </w:tcPr>
          <w:p w14:paraId="28579D36" w14:textId="240D7D03" w:rsidR="00E4183D" w:rsidRPr="00F370D1" w:rsidRDefault="008C33BC" w:rsidP="00F370D1">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Опыт работы на рынке более 12 лет.</w:t>
            </w:r>
            <w:r w:rsidRPr="00F370D1">
              <w:rPr>
                <w:rFonts w:ascii="Arial Narrow" w:eastAsia="Times New Roman" w:hAnsi="Arial Narrow" w:cs="Arial"/>
                <w:sz w:val="16"/>
                <w:szCs w:val="16"/>
                <w:lang w:eastAsia="ru-RU"/>
              </w:rPr>
              <w:br/>
              <w:t>• Членство в профильных СРО и высокий уровень ответственности.</w:t>
            </w:r>
            <w:r w:rsidRPr="00F370D1">
              <w:rPr>
                <w:rFonts w:ascii="Arial Narrow" w:eastAsia="Times New Roman" w:hAnsi="Arial Narrow" w:cs="Arial"/>
                <w:sz w:val="16"/>
                <w:szCs w:val="16"/>
                <w:lang w:eastAsia="ru-RU"/>
              </w:rPr>
              <w:br/>
              <w:t>• Наличие оборудования и техники.</w:t>
            </w:r>
            <w:r w:rsidRPr="00F370D1">
              <w:rPr>
                <w:rFonts w:ascii="Arial Narrow" w:eastAsia="Times New Roman" w:hAnsi="Arial Narrow" w:cs="Arial"/>
                <w:sz w:val="16"/>
                <w:szCs w:val="16"/>
                <w:lang w:eastAsia="ru-RU"/>
              </w:rPr>
              <w:br/>
              <w:t>• Квалифицированный инженерно-технический персонал.</w:t>
            </w:r>
            <w:r w:rsidRPr="00F370D1">
              <w:rPr>
                <w:rFonts w:ascii="Arial Narrow" w:eastAsia="Times New Roman" w:hAnsi="Arial Narrow" w:cs="Arial"/>
                <w:sz w:val="16"/>
                <w:szCs w:val="16"/>
                <w:lang w:eastAsia="ru-RU"/>
              </w:rPr>
              <w:br/>
              <w:t>• Опыт реализации крупных проектов для промышленных и коммерческих заказчиков.</w:t>
            </w:r>
            <w:r w:rsidRPr="00F370D1">
              <w:rPr>
                <w:rFonts w:ascii="Arial Narrow" w:eastAsia="Times New Roman" w:hAnsi="Arial Narrow" w:cs="Arial"/>
                <w:sz w:val="16"/>
                <w:szCs w:val="16"/>
                <w:lang w:eastAsia="ru-RU"/>
              </w:rPr>
              <w:br/>
              <w:t>• Положительная деловая репутация и стабильный портфель заказов</w:t>
            </w:r>
          </w:p>
        </w:tc>
      </w:tr>
      <w:tr w:rsidR="00F370D1" w:rsidRPr="00E4183D" w14:paraId="2120F78A" w14:textId="77777777" w:rsidTr="009E1E39">
        <w:tblPrEx>
          <w:jc w:val="left"/>
          <w:tblLook w:val="0000" w:firstRow="0" w:lastRow="0" w:firstColumn="0" w:lastColumn="0" w:noHBand="0" w:noVBand="0"/>
        </w:tblPrEx>
        <w:trPr>
          <w:cantSplit/>
        </w:trPr>
        <w:tc>
          <w:tcPr>
            <w:tcW w:w="5332" w:type="dxa"/>
            <w:gridSpan w:val="6"/>
            <w:shd w:val="clear" w:color="auto" w:fill="D9D9D9"/>
          </w:tcPr>
          <w:p w14:paraId="0B69F53B"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lastRenderedPageBreak/>
              <w:t>Выданные компании лицензии (если требуется)</w:t>
            </w:r>
          </w:p>
          <w:p w14:paraId="7AF19F63"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564" w:type="dxa"/>
            <w:gridSpan w:val="11"/>
            <w:shd w:val="clear" w:color="auto" w:fill="FFFFFF"/>
          </w:tcPr>
          <w:p w14:paraId="78958F22" w14:textId="77777777" w:rsidR="00EC6C8C" w:rsidRPr="00F370D1" w:rsidRDefault="00EC6C8C" w:rsidP="00F370D1">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Членство в СРО: </w:t>
            </w:r>
          </w:p>
          <w:p w14:paraId="68B55ECC" w14:textId="77777777" w:rsidR="00E4183D" w:rsidRPr="00F370D1" w:rsidRDefault="00EC6C8C" w:rsidP="00F370D1">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Строительство, реконструкция, капитальный ремонт, снос объектов капитального строительства по договору строительного подряда, по договору подряда на осуществление сноса; Ассоциация СРО «МАС»; Рег. № члена СРО 310 от 12 марта 2013 г., третий уровень ответственности</w:t>
            </w:r>
          </w:p>
          <w:p w14:paraId="2DC22521" w14:textId="77777777" w:rsidR="00EC6C8C" w:rsidRPr="00F370D1" w:rsidRDefault="00EC6C8C" w:rsidP="00F370D1">
            <w:pPr>
              <w:tabs>
                <w:tab w:val="left" w:pos="567"/>
              </w:tabs>
              <w:spacing w:after="0" w:line="240" w:lineRule="auto"/>
              <w:ind w:left="-57" w:right="-57"/>
              <w:jc w:val="center"/>
              <w:rPr>
                <w:rFonts w:ascii="Arial Narrow" w:eastAsia="Times New Roman" w:hAnsi="Arial Narrow" w:cs="Arial"/>
                <w:sz w:val="16"/>
                <w:szCs w:val="16"/>
                <w:lang w:eastAsia="ru-RU"/>
              </w:rPr>
            </w:pPr>
          </w:p>
          <w:p w14:paraId="227C99B2" w14:textId="52CD3C3F" w:rsidR="00EC6C8C" w:rsidRPr="00F370D1" w:rsidRDefault="00EC6C8C" w:rsidP="00F370D1">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Подготовка проектной документации; Ассоциация «Объединение проектировщиков «УниверсалПроект», Рег. № члена СРО П-179-007709918820-2646 от 20.10.2022, третий уровень ответственности</w:t>
            </w:r>
          </w:p>
        </w:tc>
      </w:tr>
      <w:tr w:rsidR="00E4183D" w:rsidRPr="00E4183D" w14:paraId="1059D6A5" w14:textId="77777777" w:rsidTr="006A6CB6">
        <w:tblPrEx>
          <w:jc w:val="left"/>
          <w:tblLook w:val="0000" w:firstRow="0" w:lastRow="0" w:firstColumn="0" w:lastColumn="0" w:noHBand="0" w:noVBand="0"/>
        </w:tblPrEx>
        <w:tc>
          <w:tcPr>
            <w:tcW w:w="10896" w:type="dxa"/>
            <w:gridSpan w:val="17"/>
            <w:tcBorders>
              <w:bottom w:val="nil"/>
            </w:tcBorders>
          </w:tcPr>
          <w:p w14:paraId="08C5339D" w14:textId="77777777" w:rsidR="00E4183D" w:rsidRP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 xml:space="preserve">Сведения о действующих кредитах и займах, используемых аккредитивах, гарантиях, выданных поручительствах (с приложением копий соответствующих договоров) </w:t>
            </w:r>
          </w:p>
        </w:tc>
      </w:tr>
      <w:tr w:rsidR="00E4183D" w:rsidRPr="00E4183D" w14:paraId="5978D8E5" w14:textId="77777777" w:rsidTr="006A6CB6">
        <w:tblPrEx>
          <w:jc w:val="left"/>
          <w:tblLook w:val="0000" w:firstRow="0" w:lastRow="0" w:firstColumn="0" w:lastColumn="0" w:noHBand="0" w:noVBand="0"/>
        </w:tblPrEx>
        <w:trPr>
          <w:trHeight w:val="355"/>
        </w:trPr>
        <w:tc>
          <w:tcPr>
            <w:tcW w:w="10896" w:type="dxa"/>
            <w:gridSpan w:val="17"/>
          </w:tcPr>
          <w:p w14:paraId="618C2BC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i/>
                <w:snapToGrid w:val="0"/>
                <w:lang w:eastAsia="ru-RU"/>
              </w:rPr>
              <w:t>Общая оценка кредитной истории:</w:t>
            </w:r>
          </w:p>
        </w:tc>
      </w:tr>
      <w:tr w:rsidR="009E1E39" w:rsidRPr="00E4183D" w14:paraId="4CCB2F4C" w14:textId="77777777" w:rsidTr="009E1E39">
        <w:tblPrEx>
          <w:jc w:val="left"/>
          <w:tblLook w:val="0000" w:firstRow="0" w:lastRow="0" w:firstColumn="0" w:lastColumn="0" w:noHBand="0" w:noVBand="0"/>
        </w:tblPrEx>
        <w:tc>
          <w:tcPr>
            <w:tcW w:w="1847" w:type="dxa"/>
            <w:tcBorders>
              <w:bottom w:val="nil"/>
            </w:tcBorders>
          </w:tcPr>
          <w:p w14:paraId="0C25B45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bookmarkStart w:id="4" w:name="_Hlk233121073"/>
            <w:r w:rsidRPr="00E4183D">
              <w:rPr>
                <w:rFonts w:ascii="Arial Narrow" w:eastAsia="Times New Roman" w:hAnsi="Arial Narrow" w:cs="Arial"/>
                <w:i/>
                <w:snapToGrid w:val="0"/>
                <w:sz w:val="12"/>
                <w:szCs w:val="20"/>
                <w:lang w:eastAsia="ru-RU"/>
              </w:rPr>
              <w:t>Наименование</w:t>
            </w:r>
          </w:p>
          <w:p w14:paraId="1D843DB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кредитора (город)</w:t>
            </w:r>
          </w:p>
        </w:tc>
        <w:tc>
          <w:tcPr>
            <w:tcW w:w="1011" w:type="dxa"/>
            <w:gridSpan w:val="2"/>
            <w:tcBorders>
              <w:bottom w:val="nil"/>
            </w:tcBorders>
          </w:tcPr>
          <w:p w14:paraId="754002E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r w:rsidRPr="00E4183D">
              <w:rPr>
                <w:rFonts w:ascii="Arial Narrow" w:eastAsia="Times New Roman" w:hAnsi="Arial Narrow" w:cs="Arial"/>
                <w:i/>
                <w:snapToGrid w:val="0"/>
                <w:sz w:val="12"/>
                <w:szCs w:val="20"/>
                <w:lang w:eastAsia="ru-RU"/>
              </w:rPr>
              <w:t>Вид</w:t>
            </w:r>
          </w:p>
          <w:p w14:paraId="33BC099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продукта</w:t>
            </w:r>
          </w:p>
        </w:tc>
        <w:tc>
          <w:tcPr>
            <w:tcW w:w="1277" w:type="dxa"/>
            <w:gridSpan w:val="2"/>
            <w:tcBorders>
              <w:bottom w:val="nil"/>
            </w:tcBorders>
          </w:tcPr>
          <w:p w14:paraId="4FC8F68B"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2"/>
                <w:szCs w:val="20"/>
                <w:lang w:eastAsia="ru-RU"/>
              </w:rPr>
            </w:pPr>
            <w:r w:rsidRPr="00E4183D">
              <w:rPr>
                <w:rFonts w:ascii="Arial Narrow" w:eastAsia="Times New Roman" w:hAnsi="Arial Narrow" w:cs="Arial"/>
                <w:i/>
                <w:snapToGrid w:val="0"/>
                <w:sz w:val="12"/>
                <w:szCs w:val="20"/>
                <w:lang w:eastAsia="ru-RU"/>
              </w:rPr>
              <w:t>Сумма кредита по договору, (валюта)</w:t>
            </w:r>
          </w:p>
        </w:tc>
        <w:tc>
          <w:tcPr>
            <w:tcW w:w="1480" w:type="dxa"/>
            <w:gridSpan w:val="2"/>
            <w:tcBorders>
              <w:bottom w:val="nil"/>
            </w:tcBorders>
          </w:tcPr>
          <w:p w14:paraId="6BA702AB"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z w:val="12"/>
                <w:szCs w:val="20"/>
                <w:lang w:eastAsia="ru-RU"/>
              </w:rPr>
              <w:t>Текущая сумма, (валюта)</w:t>
            </w:r>
          </w:p>
        </w:tc>
        <w:tc>
          <w:tcPr>
            <w:tcW w:w="498" w:type="dxa"/>
            <w:gridSpan w:val="2"/>
            <w:tcBorders>
              <w:bottom w:val="nil"/>
            </w:tcBorders>
          </w:tcPr>
          <w:p w14:paraId="011E419A"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iCs/>
                <w:color w:val="272727"/>
                <w:sz w:val="21"/>
                <w:szCs w:val="21"/>
                <w:lang w:eastAsia="ru-RU"/>
              </w:rPr>
              <w:t>%</w:t>
            </w:r>
          </w:p>
        </w:tc>
        <w:tc>
          <w:tcPr>
            <w:tcW w:w="979" w:type="dxa"/>
            <w:gridSpan w:val="2"/>
            <w:tcBorders>
              <w:bottom w:val="nil"/>
            </w:tcBorders>
          </w:tcPr>
          <w:p w14:paraId="00C75E9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Дата </w:t>
            </w:r>
          </w:p>
          <w:p w14:paraId="7B841EFE"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выдачи</w:t>
            </w:r>
          </w:p>
        </w:tc>
        <w:tc>
          <w:tcPr>
            <w:tcW w:w="1007" w:type="dxa"/>
            <w:gridSpan w:val="2"/>
            <w:tcBorders>
              <w:bottom w:val="nil"/>
            </w:tcBorders>
          </w:tcPr>
          <w:p w14:paraId="16A5E9B3"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Дата</w:t>
            </w:r>
          </w:p>
          <w:p w14:paraId="76034713"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 возврата</w:t>
            </w:r>
          </w:p>
        </w:tc>
        <w:tc>
          <w:tcPr>
            <w:tcW w:w="878" w:type="dxa"/>
            <w:tcBorders>
              <w:bottom w:val="nil"/>
            </w:tcBorders>
          </w:tcPr>
          <w:p w14:paraId="76CA95F1"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sz w:val="12"/>
                <w:szCs w:val="24"/>
                <w:lang w:eastAsia="ru-RU"/>
              </w:rPr>
              <w:t>Пролонгации</w:t>
            </w:r>
          </w:p>
        </w:tc>
        <w:tc>
          <w:tcPr>
            <w:tcW w:w="708" w:type="dxa"/>
            <w:gridSpan w:val="2"/>
            <w:tcBorders>
              <w:bottom w:val="nil"/>
            </w:tcBorders>
          </w:tcPr>
          <w:p w14:paraId="54E72A12"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sz w:val="12"/>
                <w:szCs w:val="24"/>
                <w:lang w:eastAsia="ru-RU"/>
              </w:rPr>
            </w:pPr>
            <w:r w:rsidRPr="00E4183D">
              <w:rPr>
                <w:rFonts w:ascii="Arial Narrow" w:eastAsia="Times New Roman" w:hAnsi="Arial Narrow" w:cs="Times New Roman"/>
                <w:i/>
                <w:sz w:val="12"/>
                <w:szCs w:val="24"/>
                <w:lang w:eastAsia="ru-RU"/>
              </w:rPr>
              <w:t>Просрочка</w:t>
            </w:r>
          </w:p>
          <w:p w14:paraId="4345E78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1" w:type="dxa"/>
            <w:tcBorders>
              <w:bottom w:val="nil"/>
            </w:tcBorders>
          </w:tcPr>
          <w:p w14:paraId="6BD1057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4"/>
                <w:szCs w:val="14"/>
                <w:lang w:eastAsia="ru-RU"/>
              </w:rPr>
            </w:pPr>
            <w:r w:rsidRPr="00E4183D">
              <w:rPr>
                <w:rFonts w:ascii="Arial Narrow" w:eastAsia="Times New Roman" w:hAnsi="Arial Narrow" w:cs="Arial"/>
                <w:i/>
                <w:sz w:val="14"/>
                <w:szCs w:val="14"/>
                <w:lang w:eastAsia="ru-RU"/>
              </w:rPr>
              <w:t>Обеспечение</w:t>
            </w:r>
          </w:p>
        </w:tc>
      </w:tr>
      <w:tr w:rsidR="00E4183D" w:rsidRPr="00E4183D" w14:paraId="6A185EBD" w14:textId="77777777" w:rsidTr="006A6CB6">
        <w:tblPrEx>
          <w:jc w:val="left"/>
          <w:tblLook w:val="0000" w:firstRow="0" w:lastRow="0" w:firstColumn="0" w:lastColumn="0" w:noHBand="0" w:noVBand="0"/>
        </w:tblPrEx>
        <w:tc>
          <w:tcPr>
            <w:tcW w:w="10896" w:type="dxa"/>
            <w:gridSpan w:val="17"/>
            <w:shd w:val="pct5" w:color="auto" w:fill="FFFFFF"/>
          </w:tcPr>
          <w:p w14:paraId="29E24FB3"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 xml:space="preserve">Кредитная история за последний календарный год, </w:t>
            </w:r>
          </w:p>
        </w:tc>
      </w:tr>
      <w:tr w:rsidR="009E1E39" w:rsidRPr="00E4183D" w14:paraId="4980D024" w14:textId="77777777" w:rsidTr="009E1E39">
        <w:tblPrEx>
          <w:jc w:val="left"/>
          <w:tblLook w:val="0000" w:firstRow="0" w:lastRow="0" w:firstColumn="0" w:lastColumn="0" w:noHBand="0" w:noVBand="0"/>
        </w:tblPrEx>
        <w:tc>
          <w:tcPr>
            <w:tcW w:w="1847" w:type="dxa"/>
          </w:tcPr>
          <w:p w14:paraId="43F77B43" w14:textId="0128EEFA"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084083D3" w14:textId="08677ABE"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Гарантия № 1939/МС3-ГС-1/25 </w:t>
            </w:r>
          </w:p>
        </w:tc>
        <w:tc>
          <w:tcPr>
            <w:tcW w:w="1277" w:type="dxa"/>
            <w:gridSpan w:val="2"/>
          </w:tcPr>
          <w:p w14:paraId="2E0DD7E5" w14:textId="4A896C5D"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507 860,74 руб</w:t>
            </w:r>
          </w:p>
        </w:tc>
        <w:tc>
          <w:tcPr>
            <w:tcW w:w="1480" w:type="dxa"/>
            <w:gridSpan w:val="2"/>
          </w:tcPr>
          <w:p w14:paraId="64204667" w14:textId="04AD488E"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507 860,74 руб</w:t>
            </w:r>
          </w:p>
        </w:tc>
        <w:tc>
          <w:tcPr>
            <w:tcW w:w="498" w:type="dxa"/>
            <w:gridSpan w:val="2"/>
          </w:tcPr>
          <w:p w14:paraId="4539D1EE" w14:textId="0D9F8EE2"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5637829B" w14:textId="6F12017D"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13.08.2025</w:t>
            </w:r>
          </w:p>
        </w:tc>
        <w:tc>
          <w:tcPr>
            <w:tcW w:w="1007" w:type="dxa"/>
            <w:gridSpan w:val="2"/>
          </w:tcPr>
          <w:p w14:paraId="2A9A6AC6" w14:textId="61890B69"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09.10.2026</w:t>
            </w:r>
          </w:p>
        </w:tc>
        <w:tc>
          <w:tcPr>
            <w:tcW w:w="878" w:type="dxa"/>
          </w:tcPr>
          <w:p w14:paraId="00FEE814" w14:textId="28B0CED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3AA01205" w14:textId="1582C431" w:rsid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4E19F8F1" w14:textId="3054A739"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tc>
        <w:tc>
          <w:tcPr>
            <w:tcW w:w="1211" w:type="dxa"/>
          </w:tcPr>
          <w:p w14:paraId="55701FCD" w14:textId="727B9BC4"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41A2247A" w14:textId="77777777" w:rsidTr="009E1E39">
        <w:tblPrEx>
          <w:jc w:val="left"/>
          <w:tblLook w:val="0000" w:firstRow="0" w:lastRow="0" w:firstColumn="0" w:lastColumn="0" w:noHBand="0" w:noVBand="0"/>
        </w:tblPrEx>
        <w:tc>
          <w:tcPr>
            <w:tcW w:w="1847" w:type="dxa"/>
          </w:tcPr>
          <w:p w14:paraId="6DBDD8A8" w14:textId="21851B6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272D8E3B" w14:textId="78C1B38B"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Гарантия № 1939/МС3-ГС-2/25</w:t>
            </w:r>
          </w:p>
        </w:tc>
        <w:tc>
          <w:tcPr>
            <w:tcW w:w="1277" w:type="dxa"/>
            <w:gridSpan w:val="2"/>
          </w:tcPr>
          <w:p w14:paraId="19B6482D" w14:textId="2DA1C09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1 329 748,35 руб</w:t>
            </w:r>
          </w:p>
        </w:tc>
        <w:tc>
          <w:tcPr>
            <w:tcW w:w="1480" w:type="dxa"/>
            <w:gridSpan w:val="2"/>
          </w:tcPr>
          <w:p w14:paraId="00FB988E" w14:textId="239D52E4"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1 329 748,35 руб</w:t>
            </w:r>
          </w:p>
        </w:tc>
        <w:tc>
          <w:tcPr>
            <w:tcW w:w="498" w:type="dxa"/>
            <w:gridSpan w:val="2"/>
          </w:tcPr>
          <w:p w14:paraId="4F182786" w14:textId="4D9C765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6CB11266" w14:textId="0673C02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13.08.2025</w:t>
            </w:r>
          </w:p>
        </w:tc>
        <w:tc>
          <w:tcPr>
            <w:tcW w:w="1007" w:type="dxa"/>
            <w:gridSpan w:val="2"/>
          </w:tcPr>
          <w:p w14:paraId="601BCCBD" w14:textId="6BD72CD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28.02.2027</w:t>
            </w:r>
          </w:p>
        </w:tc>
        <w:tc>
          <w:tcPr>
            <w:tcW w:w="878" w:type="dxa"/>
          </w:tcPr>
          <w:p w14:paraId="258A47E7" w14:textId="21FBDA76"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44F52935" w14:textId="6B50EAA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0C3AAA41" w14:textId="287791F3"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AE3F0F">
              <w:rPr>
                <w:rFonts w:ascii="Arial Narrow" w:eastAsia="Times New Roman" w:hAnsi="Arial Narrow" w:cs="Arial"/>
                <w:sz w:val="16"/>
                <w:szCs w:val="16"/>
                <w:lang w:eastAsia="ru-RU"/>
              </w:rPr>
              <w:t>Поручительство ООО "ШЕЛЛРОКК", Кесслер К.Ю. Кесслер Ю.Ф.</w:t>
            </w:r>
          </w:p>
        </w:tc>
      </w:tr>
      <w:tr w:rsidR="009E1E39" w:rsidRPr="00E4183D" w14:paraId="6071235C" w14:textId="77777777" w:rsidTr="009E1E39">
        <w:tblPrEx>
          <w:jc w:val="left"/>
          <w:tblLook w:val="0000" w:firstRow="0" w:lastRow="0" w:firstColumn="0" w:lastColumn="0" w:noHBand="0" w:noVBand="0"/>
        </w:tblPrEx>
        <w:tc>
          <w:tcPr>
            <w:tcW w:w="1847" w:type="dxa"/>
          </w:tcPr>
          <w:p w14:paraId="09445219" w14:textId="0A78B4D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1D0E4C72" w14:textId="58982E8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Гарантия № № 1939/МС3-ГС-3/25</w:t>
            </w:r>
          </w:p>
        </w:tc>
        <w:tc>
          <w:tcPr>
            <w:tcW w:w="1277" w:type="dxa"/>
            <w:gridSpan w:val="2"/>
          </w:tcPr>
          <w:p w14:paraId="48977034" w14:textId="53CDC71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1 460 305,77 руб</w:t>
            </w:r>
          </w:p>
        </w:tc>
        <w:tc>
          <w:tcPr>
            <w:tcW w:w="1480" w:type="dxa"/>
            <w:gridSpan w:val="2"/>
          </w:tcPr>
          <w:p w14:paraId="74B85CF8" w14:textId="74447A2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1 460 305,77 руб</w:t>
            </w:r>
          </w:p>
        </w:tc>
        <w:tc>
          <w:tcPr>
            <w:tcW w:w="498" w:type="dxa"/>
            <w:gridSpan w:val="2"/>
          </w:tcPr>
          <w:p w14:paraId="5FD38D61" w14:textId="26D3611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51E3A2AC" w14:textId="163F5C83"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13.08.2025</w:t>
            </w:r>
          </w:p>
        </w:tc>
        <w:tc>
          <w:tcPr>
            <w:tcW w:w="1007" w:type="dxa"/>
            <w:gridSpan w:val="2"/>
          </w:tcPr>
          <w:p w14:paraId="24E4718F" w14:textId="244E43E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28.02.2027</w:t>
            </w:r>
          </w:p>
        </w:tc>
        <w:tc>
          <w:tcPr>
            <w:tcW w:w="878" w:type="dxa"/>
          </w:tcPr>
          <w:p w14:paraId="6AE542F4" w14:textId="55F897DD"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784679D5" w14:textId="1A482826"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42BCCF7F" w14:textId="0672E3C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AE3F0F">
              <w:rPr>
                <w:rFonts w:ascii="Arial Narrow" w:eastAsia="Times New Roman" w:hAnsi="Arial Narrow" w:cs="Arial"/>
                <w:sz w:val="16"/>
                <w:szCs w:val="16"/>
                <w:lang w:eastAsia="ru-RU"/>
              </w:rPr>
              <w:t>Поручительство ООО "ШЕЛЛРОКК", Кесслер К.Ю. Кесслер Ю.Ф.</w:t>
            </w:r>
          </w:p>
        </w:tc>
      </w:tr>
      <w:tr w:rsidR="009E1E39" w:rsidRPr="00E4183D" w14:paraId="29B9AB04" w14:textId="77777777" w:rsidTr="009E1E39">
        <w:tblPrEx>
          <w:jc w:val="left"/>
          <w:tblLook w:val="0000" w:firstRow="0" w:lastRow="0" w:firstColumn="0" w:lastColumn="0" w:noHBand="0" w:noVBand="0"/>
        </w:tblPrEx>
        <w:tc>
          <w:tcPr>
            <w:tcW w:w="1847" w:type="dxa"/>
          </w:tcPr>
          <w:p w14:paraId="36E2247F" w14:textId="1A63D88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1C9EDF80" w14:textId="3443AB3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Гарантия № 1947/МС3-Г/25</w:t>
            </w:r>
          </w:p>
        </w:tc>
        <w:tc>
          <w:tcPr>
            <w:tcW w:w="1277" w:type="dxa"/>
            <w:gridSpan w:val="2"/>
          </w:tcPr>
          <w:p w14:paraId="15F0F04B" w14:textId="3FC52C7C"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37 495 306,75 руб.</w:t>
            </w:r>
          </w:p>
        </w:tc>
        <w:tc>
          <w:tcPr>
            <w:tcW w:w="1480" w:type="dxa"/>
            <w:gridSpan w:val="2"/>
          </w:tcPr>
          <w:p w14:paraId="573F28F6" w14:textId="285F1A4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0</w:t>
            </w:r>
          </w:p>
        </w:tc>
        <w:tc>
          <w:tcPr>
            <w:tcW w:w="498" w:type="dxa"/>
            <w:gridSpan w:val="2"/>
          </w:tcPr>
          <w:p w14:paraId="2D135CA8" w14:textId="71D4DF0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5AD65319" w14:textId="70C3C12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17.07.2025</w:t>
            </w:r>
          </w:p>
        </w:tc>
        <w:tc>
          <w:tcPr>
            <w:tcW w:w="1007" w:type="dxa"/>
            <w:gridSpan w:val="2"/>
          </w:tcPr>
          <w:p w14:paraId="1C27EE17" w14:textId="42E5BA6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15.12.2025</w:t>
            </w:r>
          </w:p>
          <w:p w14:paraId="6B3EDD84" w14:textId="2B7755EB" w:rsidR="009E1E39" w:rsidRPr="009E1E39" w:rsidRDefault="009E1E39" w:rsidP="009E1E39">
            <w:pPr>
              <w:rPr>
                <w:rFonts w:ascii="Arial Narrow" w:eastAsia="Times New Roman" w:hAnsi="Arial Narrow" w:cs="Arial"/>
                <w:sz w:val="16"/>
                <w:szCs w:val="16"/>
                <w:lang w:eastAsia="ru-RU"/>
              </w:rPr>
            </w:pPr>
          </w:p>
        </w:tc>
        <w:tc>
          <w:tcPr>
            <w:tcW w:w="878" w:type="dxa"/>
          </w:tcPr>
          <w:p w14:paraId="65C4FF52" w14:textId="3CE6DF9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5183DC0F" w14:textId="5D38F4EC"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4A9DFB2C" w14:textId="0EBA577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204D3AAF" w14:textId="77777777" w:rsidTr="009E1E39">
        <w:tblPrEx>
          <w:jc w:val="left"/>
          <w:tblLook w:val="0000" w:firstRow="0" w:lastRow="0" w:firstColumn="0" w:lastColumn="0" w:noHBand="0" w:noVBand="0"/>
        </w:tblPrEx>
        <w:tc>
          <w:tcPr>
            <w:tcW w:w="1847" w:type="dxa"/>
          </w:tcPr>
          <w:p w14:paraId="6E9CBDFE" w14:textId="03758703"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0E31B163" w14:textId="5F5037B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Гарантия № 2961/МС3-Г/25</w:t>
            </w:r>
          </w:p>
        </w:tc>
        <w:tc>
          <w:tcPr>
            <w:tcW w:w="1277" w:type="dxa"/>
            <w:gridSpan w:val="2"/>
          </w:tcPr>
          <w:p w14:paraId="236EDD09" w14:textId="1618BE2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28 171 406,85 руб</w:t>
            </w:r>
          </w:p>
        </w:tc>
        <w:tc>
          <w:tcPr>
            <w:tcW w:w="1480" w:type="dxa"/>
            <w:gridSpan w:val="2"/>
          </w:tcPr>
          <w:p w14:paraId="6F227357" w14:textId="0A35EF5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0</w:t>
            </w:r>
          </w:p>
        </w:tc>
        <w:tc>
          <w:tcPr>
            <w:tcW w:w="498" w:type="dxa"/>
            <w:gridSpan w:val="2"/>
          </w:tcPr>
          <w:p w14:paraId="17AFBEFA" w14:textId="5F0F8B39"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4C3E45BA" w14:textId="4C02CCD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20.10.2025</w:t>
            </w:r>
          </w:p>
        </w:tc>
        <w:tc>
          <w:tcPr>
            <w:tcW w:w="1007" w:type="dxa"/>
            <w:gridSpan w:val="2"/>
          </w:tcPr>
          <w:p w14:paraId="0C05C04C" w14:textId="1DA3A15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13.04.2026</w:t>
            </w:r>
          </w:p>
        </w:tc>
        <w:tc>
          <w:tcPr>
            <w:tcW w:w="878" w:type="dxa"/>
          </w:tcPr>
          <w:p w14:paraId="53AEE146" w14:textId="001B6ED5"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77052713" w14:textId="6D18E7A2"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5240D610" w14:textId="77777777" w:rsidR="00F370D1" w:rsidRDefault="00F370D1"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29436778" w14:textId="19E539D7" w:rsidR="00F370D1" w:rsidRDefault="00F370D1"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1BB8EC48" w14:textId="7C1769D1" w:rsidR="009E1E39" w:rsidRPr="009E1E39" w:rsidRDefault="00F370D1"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44615BEE" w14:textId="77777777" w:rsidTr="009E1E39">
        <w:tblPrEx>
          <w:jc w:val="left"/>
          <w:tblLook w:val="0000" w:firstRow="0" w:lastRow="0" w:firstColumn="0" w:lastColumn="0" w:noHBand="0" w:noVBand="0"/>
        </w:tblPrEx>
        <w:tc>
          <w:tcPr>
            <w:tcW w:w="1847" w:type="dxa"/>
          </w:tcPr>
          <w:p w14:paraId="45130035" w14:textId="4EC92FC4"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04FBC5DA" w14:textId="167E6E46"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Гарантия № 3345/МС3-Г/25  </w:t>
            </w:r>
          </w:p>
        </w:tc>
        <w:tc>
          <w:tcPr>
            <w:tcW w:w="1277" w:type="dxa"/>
            <w:gridSpan w:val="2"/>
          </w:tcPr>
          <w:p w14:paraId="49E1F271" w14:textId="579A2D4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21 823 449,84 руб</w:t>
            </w:r>
          </w:p>
        </w:tc>
        <w:tc>
          <w:tcPr>
            <w:tcW w:w="1480" w:type="dxa"/>
            <w:gridSpan w:val="2"/>
          </w:tcPr>
          <w:p w14:paraId="7C1EC65E" w14:textId="1BD9B5F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0</w:t>
            </w:r>
          </w:p>
        </w:tc>
        <w:tc>
          <w:tcPr>
            <w:tcW w:w="498" w:type="dxa"/>
            <w:gridSpan w:val="2"/>
          </w:tcPr>
          <w:p w14:paraId="43AD04E0" w14:textId="5BB31DFB"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5FA0E19C" w14:textId="569F2F9D"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27.11.2025</w:t>
            </w:r>
          </w:p>
        </w:tc>
        <w:tc>
          <w:tcPr>
            <w:tcW w:w="1007" w:type="dxa"/>
            <w:gridSpan w:val="2"/>
          </w:tcPr>
          <w:p w14:paraId="39FC0E84" w14:textId="74869199"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13.04.2026</w:t>
            </w:r>
          </w:p>
        </w:tc>
        <w:tc>
          <w:tcPr>
            <w:tcW w:w="878" w:type="dxa"/>
          </w:tcPr>
          <w:p w14:paraId="15C5A690" w14:textId="37779ADA"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0E4BCF">
              <w:rPr>
                <w:rFonts w:ascii="Arial Narrow" w:eastAsia="Times New Roman" w:hAnsi="Arial Narrow" w:cs="Arial"/>
                <w:sz w:val="16"/>
                <w:szCs w:val="16"/>
                <w:lang w:eastAsia="ru-RU"/>
              </w:rPr>
              <w:t>Нет</w:t>
            </w:r>
          </w:p>
        </w:tc>
        <w:tc>
          <w:tcPr>
            <w:tcW w:w="708" w:type="dxa"/>
            <w:gridSpan w:val="2"/>
          </w:tcPr>
          <w:p w14:paraId="5A939629" w14:textId="6F7B334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49352000"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1619757F"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6AF49768" w14:textId="69BD4647" w:rsidR="009E1E39" w:rsidRPr="009E1E39"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493419ED" w14:textId="77777777" w:rsidTr="009E1E39">
        <w:tblPrEx>
          <w:jc w:val="left"/>
          <w:tblLook w:val="0000" w:firstRow="0" w:lastRow="0" w:firstColumn="0" w:lastColumn="0" w:noHBand="0" w:noVBand="0"/>
        </w:tblPrEx>
        <w:tc>
          <w:tcPr>
            <w:tcW w:w="1847" w:type="dxa"/>
          </w:tcPr>
          <w:p w14:paraId="045E4440" w14:textId="173A5C74"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2F6CFC41" w14:textId="2D781D76"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Гарантия № 3615/МС3-Г/25  </w:t>
            </w:r>
          </w:p>
        </w:tc>
        <w:tc>
          <w:tcPr>
            <w:tcW w:w="1277" w:type="dxa"/>
            <w:gridSpan w:val="2"/>
          </w:tcPr>
          <w:p w14:paraId="03161B84" w14:textId="11F197B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37 495 306,75 руб</w:t>
            </w:r>
          </w:p>
        </w:tc>
        <w:tc>
          <w:tcPr>
            <w:tcW w:w="1480" w:type="dxa"/>
            <w:gridSpan w:val="2"/>
          </w:tcPr>
          <w:p w14:paraId="022A3886" w14:textId="5F08FA2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37 495 306,75 руб</w:t>
            </w:r>
          </w:p>
        </w:tc>
        <w:tc>
          <w:tcPr>
            <w:tcW w:w="498" w:type="dxa"/>
            <w:gridSpan w:val="2"/>
          </w:tcPr>
          <w:p w14:paraId="28C72E8C" w14:textId="79FB3919"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7C516E5E" w14:textId="039B0A50"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25.12.2025</w:t>
            </w:r>
          </w:p>
        </w:tc>
        <w:tc>
          <w:tcPr>
            <w:tcW w:w="1007" w:type="dxa"/>
            <w:gridSpan w:val="2"/>
          </w:tcPr>
          <w:p w14:paraId="5B040994" w14:textId="55A31D6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31.07.2026</w:t>
            </w:r>
          </w:p>
        </w:tc>
        <w:tc>
          <w:tcPr>
            <w:tcW w:w="878" w:type="dxa"/>
          </w:tcPr>
          <w:p w14:paraId="44F04F4D" w14:textId="7DE9D04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Изм.№ 1 от 29.04.2026 – продление до 31.07.2026</w:t>
            </w:r>
          </w:p>
        </w:tc>
        <w:tc>
          <w:tcPr>
            <w:tcW w:w="708" w:type="dxa"/>
            <w:gridSpan w:val="2"/>
          </w:tcPr>
          <w:p w14:paraId="521F2353" w14:textId="646A12C3"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E25977">
              <w:rPr>
                <w:rFonts w:ascii="Arial Narrow" w:eastAsia="Times New Roman" w:hAnsi="Arial Narrow" w:cs="Arial"/>
                <w:sz w:val="16"/>
                <w:szCs w:val="16"/>
                <w:lang w:eastAsia="ru-RU"/>
              </w:rPr>
              <w:t>Нет</w:t>
            </w:r>
          </w:p>
        </w:tc>
        <w:tc>
          <w:tcPr>
            <w:tcW w:w="1211" w:type="dxa"/>
          </w:tcPr>
          <w:p w14:paraId="4550F527"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4DD9C165"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0F9B05A4" w14:textId="35DD0C92" w:rsidR="009E1E39" w:rsidRPr="009E1E39"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3DC914FA" w14:textId="77777777" w:rsidTr="009E1E39">
        <w:tblPrEx>
          <w:jc w:val="left"/>
          <w:tblLook w:val="0000" w:firstRow="0" w:lastRow="0" w:firstColumn="0" w:lastColumn="0" w:noHBand="0" w:noVBand="0"/>
        </w:tblPrEx>
        <w:tc>
          <w:tcPr>
            <w:tcW w:w="1847" w:type="dxa"/>
          </w:tcPr>
          <w:p w14:paraId="4DE005BA" w14:textId="040F25F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26488371" w14:textId="70DC01EB"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Гарантия № 1151/МС3-ГС-1/26</w:t>
            </w:r>
          </w:p>
        </w:tc>
        <w:tc>
          <w:tcPr>
            <w:tcW w:w="1277" w:type="dxa"/>
            <w:gridSpan w:val="2"/>
          </w:tcPr>
          <w:p w14:paraId="46E75BD8" w14:textId="58859B26"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120 912 510,34 руб</w:t>
            </w:r>
          </w:p>
        </w:tc>
        <w:tc>
          <w:tcPr>
            <w:tcW w:w="1480" w:type="dxa"/>
            <w:gridSpan w:val="2"/>
          </w:tcPr>
          <w:p w14:paraId="34BB467C" w14:textId="7D51B18F"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120 912 510,34 руб</w:t>
            </w:r>
          </w:p>
        </w:tc>
        <w:tc>
          <w:tcPr>
            <w:tcW w:w="498" w:type="dxa"/>
            <w:gridSpan w:val="2"/>
          </w:tcPr>
          <w:p w14:paraId="0F8BD4CC" w14:textId="685539DE"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4%</w:t>
            </w:r>
          </w:p>
        </w:tc>
        <w:tc>
          <w:tcPr>
            <w:tcW w:w="979" w:type="dxa"/>
            <w:gridSpan w:val="2"/>
          </w:tcPr>
          <w:p w14:paraId="026F501C" w14:textId="2C203208"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09.06.2026</w:t>
            </w:r>
          </w:p>
        </w:tc>
        <w:tc>
          <w:tcPr>
            <w:tcW w:w="1007" w:type="dxa"/>
            <w:gridSpan w:val="2"/>
          </w:tcPr>
          <w:p w14:paraId="0360E5EB" w14:textId="7C2664F1"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25.02.2027</w:t>
            </w:r>
          </w:p>
        </w:tc>
        <w:tc>
          <w:tcPr>
            <w:tcW w:w="878" w:type="dxa"/>
          </w:tcPr>
          <w:p w14:paraId="5DCBC218" w14:textId="77777777" w:rsid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37610E23" w14:textId="7777777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tc>
        <w:tc>
          <w:tcPr>
            <w:tcW w:w="708" w:type="dxa"/>
            <w:gridSpan w:val="2"/>
          </w:tcPr>
          <w:p w14:paraId="003FE35C" w14:textId="77777777" w:rsid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2168342B" w14:textId="77777777" w:rsidR="009E1E39" w:rsidRPr="009E1E39"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p>
        </w:tc>
        <w:tc>
          <w:tcPr>
            <w:tcW w:w="1211" w:type="dxa"/>
          </w:tcPr>
          <w:p w14:paraId="7C37FE73"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0B297193"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35A6098C" w14:textId="4FF6C82D" w:rsidR="009E1E39" w:rsidRPr="009E1E39"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9E1E39" w:rsidRPr="00E4183D" w14:paraId="23D8546F" w14:textId="77777777" w:rsidTr="006A6CB6">
        <w:tblPrEx>
          <w:jc w:val="left"/>
          <w:tblLook w:val="0000" w:firstRow="0" w:lastRow="0" w:firstColumn="0" w:lastColumn="0" w:noHBand="0" w:noVBand="0"/>
        </w:tblPrEx>
        <w:tc>
          <w:tcPr>
            <w:tcW w:w="10896" w:type="dxa"/>
            <w:gridSpan w:val="17"/>
            <w:shd w:val="pct5" w:color="auto" w:fill="FFFFFF"/>
          </w:tcPr>
          <w:p w14:paraId="4B41514A" w14:textId="77777777" w:rsidR="009E1E39" w:rsidRPr="00E4183D" w:rsidRDefault="009E1E39" w:rsidP="009E1E39">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Действующие кредиты в других банках</w:t>
            </w:r>
          </w:p>
        </w:tc>
      </w:tr>
      <w:tr w:rsidR="00F370D1" w:rsidRPr="00E4183D" w14:paraId="1C2926C0" w14:textId="77777777" w:rsidTr="009E1E39">
        <w:tblPrEx>
          <w:jc w:val="left"/>
          <w:tblLook w:val="0000" w:firstRow="0" w:lastRow="0" w:firstColumn="0" w:lastColumn="0" w:noHBand="0" w:noVBand="0"/>
        </w:tblPrEx>
        <w:tc>
          <w:tcPr>
            <w:tcW w:w="1847" w:type="dxa"/>
          </w:tcPr>
          <w:p w14:paraId="3D2BE3EA" w14:textId="55C6AE44"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57D36DAF" w14:textId="421855E6"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 xml:space="preserve">Гарантия № 1939/МС3-ГС-1/25 </w:t>
            </w:r>
          </w:p>
        </w:tc>
        <w:tc>
          <w:tcPr>
            <w:tcW w:w="1277" w:type="dxa"/>
            <w:gridSpan w:val="2"/>
          </w:tcPr>
          <w:p w14:paraId="6523BF12" w14:textId="3AA42150"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507 860,74 руб</w:t>
            </w:r>
          </w:p>
        </w:tc>
        <w:tc>
          <w:tcPr>
            <w:tcW w:w="1480" w:type="dxa"/>
            <w:gridSpan w:val="2"/>
          </w:tcPr>
          <w:p w14:paraId="2765EFFB" w14:textId="459EBBD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507 860,74 руб</w:t>
            </w:r>
          </w:p>
        </w:tc>
        <w:tc>
          <w:tcPr>
            <w:tcW w:w="498" w:type="dxa"/>
            <w:gridSpan w:val="2"/>
          </w:tcPr>
          <w:p w14:paraId="0CB42CE1" w14:textId="7599601A"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4%</w:t>
            </w:r>
          </w:p>
        </w:tc>
        <w:tc>
          <w:tcPr>
            <w:tcW w:w="979" w:type="dxa"/>
            <w:gridSpan w:val="2"/>
          </w:tcPr>
          <w:p w14:paraId="772A6C28" w14:textId="1808B158"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13.08.2025</w:t>
            </w:r>
          </w:p>
        </w:tc>
        <w:tc>
          <w:tcPr>
            <w:tcW w:w="1007" w:type="dxa"/>
            <w:gridSpan w:val="2"/>
          </w:tcPr>
          <w:p w14:paraId="3184321E" w14:textId="2088460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09.10.2026</w:t>
            </w:r>
          </w:p>
        </w:tc>
        <w:tc>
          <w:tcPr>
            <w:tcW w:w="878" w:type="dxa"/>
          </w:tcPr>
          <w:p w14:paraId="37837ED8" w14:textId="26F331D8"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0E4BCF">
              <w:rPr>
                <w:rFonts w:ascii="Arial Narrow" w:eastAsia="Times New Roman" w:hAnsi="Arial Narrow" w:cs="Arial"/>
                <w:sz w:val="16"/>
                <w:szCs w:val="16"/>
                <w:lang w:eastAsia="ru-RU"/>
              </w:rPr>
              <w:t>Нет</w:t>
            </w:r>
          </w:p>
        </w:tc>
        <w:tc>
          <w:tcPr>
            <w:tcW w:w="708" w:type="dxa"/>
            <w:gridSpan w:val="2"/>
          </w:tcPr>
          <w:p w14:paraId="5ACBE0E4"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4AA5E50E"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1" w:type="dxa"/>
          </w:tcPr>
          <w:p w14:paraId="595139F4" w14:textId="5A7F783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 xml:space="preserve">Поручительство ООО "ШЕЛЛРОКК", </w:t>
            </w: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F370D1" w:rsidRPr="00E4183D" w14:paraId="19233095" w14:textId="77777777" w:rsidTr="009E1E39">
        <w:tblPrEx>
          <w:jc w:val="left"/>
          <w:tblLook w:val="0000" w:firstRow="0" w:lastRow="0" w:firstColumn="0" w:lastColumn="0" w:noHBand="0" w:noVBand="0"/>
        </w:tblPrEx>
        <w:tc>
          <w:tcPr>
            <w:tcW w:w="1847" w:type="dxa"/>
          </w:tcPr>
          <w:p w14:paraId="71C056CF" w14:textId="6734040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7ACF32D7" w14:textId="518BCB9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Гарантия № 1939/МС3-ГС-2/25</w:t>
            </w:r>
          </w:p>
        </w:tc>
        <w:tc>
          <w:tcPr>
            <w:tcW w:w="1277" w:type="dxa"/>
            <w:gridSpan w:val="2"/>
          </w:tcPr>
          <w:p w14:paraId="79DE54D1" w14:textId="7B0E8FD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1 329 748,35 руб</w:t>
            </w:r>
          </w:p>
        </w:tc>
        <w:tc>
          <w:tcPr>
            <w:tcW w:w="1480" w:type="dxa"/>
            <w:gridSpan w:val="2"/>
          </w:tcPr>
          <w:p w14:paraId="6168D9B9" w14:textId="78B1DE9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1 329 748,35 руб</w:t>
            </w:r>
          </w:p>
        </w:tc>
        <w:tc>
          <w:tcPr>
            <w:tcW w:w="498" w:type="dxa"/>
            <w:gridSpan w:val="2"/>
          </w:tcPr>
          <w:p w14:paraId="0E757B88" w14:textId="5AB5F1E5"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4%</w:t>
            </w:r>
          </w:p>
        </w:tc>
        <w:tc>
          <w:tcPr>
            <w:tcW w:w="979" w:type="dxa"/>
            <w:gridSpan w:val="2"/>
          </w:tcPr>
          <w:p w14:paraId="4C10C468" w14:textId="110DB556"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13.08.2025</w:t>
            </w:r>
          </w:p>
        </w:tc>
        <w:tc>
          <w:tcPr>
            <w:tcW w:w="1007" w:type="dxa"/>
            <w:gridSpan w:val="2"/>
          </w:tcPr>
          <w:p w14:paraId="3A4BA5DE" w14:textId="55F2613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28.02.2027</w:t>
            </w:r>
          </w:p>
        </w:tc>
        <w:tc>
          <w:tcPr>
            <w:tcW w:w="878" w:type="dxa"/>
          </w:tcPr>
          <w:p w14:paraId="0327188F" w14:textId="4E890F1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0E4BCF">
              <w:rPr>
                <w:rFonts w:ascii="Arial Narrow" w:eastAsia="Times New Roman" w:hAnsi="Arial Narrow" w:cs="Arial"/>
                <w:sz w:val="16"/>
                <w:szCs w:val="16"/>
                <w:lang w:eastAsia="ru-RU"/>
              </w:rPr>
              <w:t>Нет</w:t>
            </w:r>
          </w:p>
        </w:tc>
        <w:tc>
          <w:tcPr>
            <w:tcW w:w="708" w:type="dxa"/>
            <w:gridSpan w:val="2"/>
          </w:tcPr>
          <w:p w14:paraId="0DE5D070" w14:textId="7B14CC74"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25977">
              <w:rPr>
                <w:rFonts w:ascii="Arial Narrow" w:eastAsia="Times New Roman" w:hAnsi="Arial Narrow" w:cs="Arial"/>
                <w:sz w:val="16"/>
                <w:szCs w:val="16"/>
                <w:lang w:eastAsia="ru-RU"/>
              </w:rPr>
              <w:t>Нет</w:t>
            </w:r>
          </w:p>
        </w:tc>
        <w:tc>
          <w:tcPr>
            <w:tcW w:w="1211" w:type="dxa"/>
          </w:tcPr>
          <w:p w14:paraId="447A0BCA" w14:textId="67F47BF1"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AE3F0F">
              <w:rPr>
                <w:rFonts w:ascii="Arial Narrow" w:eastAsia="Times New Roman" w:hAnsi="Arial Narrow" w:cs="Arial"/>
                <w:sz w:val="16"/>
                <w:szCs w:val="16"/>
                <w:lang w:eastAsia="ru-RU"/>
              </w:rPr>
              <w:t>Поручительство ООО "ШЕЛЛРОКК", Кесслер К.Ю. Кесслер Ю.Ф.</w:t>
            </w:r>
          </w:p>
        </w:tc>
      </w:tr>
      <w:tr w:rsidR="00F370D1" w:rsidRPr="00E4183D" w14:paraId="1A6EB79A" w14:textId="77777777" w:rsidTr="009E1E39">
        <w:tblPrEx>
          <w:jc w:val="left"/>
          <w:tblLook w:val="0000" w:firstRow="0" w:lastRow="0" w:firstColumn="0" w:lastColumn="0" w:noHBand="0" w:noVBand="0"/>
        </w:tblPrEx>
        <w:tc>
          <w:tcPr>
            <w:tcW w:w="1847" w:type="dxa"/>
          </w:tcPr>
          <w:p w14:paraId="760B82B1" w14:textId="2943CBDB"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32A1B3D7" w14:textId="28F05B5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Гарантия № № 1939/МС3-ГС-3/25</w:t>
            </w:r>
          </w:p>
        </w:tc>
        <w:tc>
          <w:tcPr>
            <w:tcW w:w="1277" w:type="dxa"/>
            <w:gridSpan w:val="2"/>
          </w:tcPr>
          <w:p w14:paraId="007D1C8C" w14:textId="27ECD6B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1 460 305,77 руб</w:t>
            </w:r>
          </w:p>
        </w:tc>
        <w:tc>
          <w:tcPr>
            <w:tcW w:w="1480" w:type="dxa"/>
            <w:gridSpan w:val="2"/>
          </w:tcPr>
          <w:p w14:paraId="5ABCC761" w14:textId="43F640F0"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1 460 305,77 руб</w:t>
            </w:r>
          </w:p>
        </w:tc>
        <w:tc>
          <w:tcPr>
            <w:tcW w:w="498" w:type="dxa"/>
            <w:gridSpan w:val="2"/>
          </w:tcPr>
          <w:p w14:paraId="1739A7A3" w14:textId="592606D6"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4%</w:t>
            </w:r>
          </w:p>
        </w:tc>
        <w:tc>
          <w:tcPr>
            <w:tcW w:w="979" w:type="dxa"/>
            <w:gridSpan w:val="2"/>
          </w:tcPr>
          <w:p w14:paraId="19E0DD87" w14:textId="22E11CCE"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13.08.2025</w:t>
            </w:r>
          </w:p>
        </w:tc>
        <w:tc>
          <w:tcPr>
            <w:tcW w:w="1007" w:type="dxa"/>
            <w:gridSpan w:val="2"/>
          </w:tcPr>
          <w:p w14:paraId="629F3831" w14:textId="311AD53E"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28.02.2027</w:t>
            </w:r>
          </w:p>
        </w:tc>
        <w:tc>
          <w:tcPr>
            <w:tcW w:w="878" w:type="dxa"/>
          </w:tcPr>
          <w:p w14:paraId="113B99D4" w14:textId="6D736D28"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0E4BCF">
              <w:rPr>
                <w:rFonts w:ascii="Arial Narrow" w:eastAsia="Times New Roman" w:hAnsi="Arial Narrow" w:cs="Arial"/>
                <w:sz w:val="16"/>
                <w:szCs w:val="16"/>
                <w:lang w:eastAsia="ru-RU"/>
              </w:rPr>
              <w:t>Нет</w:t>
            </w:r>
          </w:p>
        </w:tc>
        <w:tc>
          <w:tcPr>
            <w:tcW w:w="708" w:type="dxa"/>
            <w:gridSpan w:val="2"/>
          </w:tcPr>
          <w:p w14:paraId="36890E51" w14:textId="002F9C3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25977">
              <w:rPr>
                <w:rFonts w:ascii="Arial Narrow" w:eastAsia="Times New Roman" w:hAnsi="Arial Narrow" w:cs="Arial"/>
                <w:sz w:val="16"/>
                <w:szCs w:val="16"/>
                <w:lang w:eastAsia="ru-RU"/>
              </w:rPr>
              <w:t>Нет</w:t>
            </w:r>
          </w:p>
        </w:tc>
        <w:tc>
          <w:tcPr>
            <w:tcW w:w="1211" w:type="dxa"/>
          </w:tcPr>
          <w:p w14:paraId="42F70B06" w14:textId="3D89514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AE3F0F">
              <w:rPr>
                <w:rFonts w:ascii="Arial Narrow" w:eastAsia="Times New Roman" w:hAnsi="Arial Narrow" w:cs="Arial"/>
                <w:sz w:val="16"/>
                <w:szCs w:val="16"/>
                <w:lang w:eastAsia="ru-RU"/>
              </w:rPr>
              <w:t xml:space="preserve">Поручительство ООО "ШЕЛЛРОКК", Кесслер К.Ю. </w:t>
            </w:r>
            <w:r w:rsidRPr="00AE3F0F">
              <w:rPr>
                <w:rFonts w:ascii="Arial Narrow" w:eastAsia="Times New Roman" w:hAnsi="Arial Narrow" w:cs="Arial"/>
                <w:sz w:val="16"/>
                <w:szCs w:val="16"/>
                <w:lang w:eastAsia="ru-RU"/>
              </w:rPr>
              <w:lastRenderedPageBreak/>
              <w:t>Кесслер Ю.Ф.</w:t>
            </w:r>
          </w:p>
        </w:tc>
      </w:tr>
      <w:tr w:rsidR="00F370D1" w:rsidRPr="00E4183D" w14:paraId="03844BAB" w14:textId="77777777" w:rsidTr="009E1E39">
        <w:tblPrEx>
          <w:jc w:val="left"/>
          <w:tblLook w:val="0000" w:firstRow="0" w:lastRow="0" w:firstColumn="0" w:lastColumn="0" w:noHBand="0" w:noVBand="0"/>
        </w:tblPrEx>
        <w:tc>
          <w:tcPr>
            <w:tcW w:w="1847" w:type="dxa"/>
          </w:tcPr>
          <w:p w14:paraId="2486614B" w14:textId="464A8656"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lastRenderedPageBreak/>
              <w:t>ПАО «Совкомбанк», г.Кострома</w:t>
            </w:r>
          </w:p>
        </w:tc>
        <w:tc>
          <w:tcPr>
            <w:tcW w:w="1011" w:type="dxa"/>
            <w:gridSpan w:val="2"/>
          </w:tcPr>
          <w:p w14:paraId="524F45A0" w14:textId="34106264"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 xml:space="preserve">Гарантия № 3615/МС3-Г/25  </w:t>
            </w:r>
          </w:p>
        </w:tc>
        <w:tc>
          <w:tcPr>
            <w:tcW w:w="1277" w:type="dxa"/>
            <w:gridSpan w:val="2"/>
          </w:tcPr>
          <w:p w14:paraId="462EDAA0" w14:textId="739B654D"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37 495 306,75 руб</w:t>
            </w:r>
          </w:p>
        </w:tc>
        <w:tc>
          <w:tcPr>
            <w:tcW w:w="1480" w:type="dxa"/>
            <w:gridSpan w:val="2"/>
          </w:tcPr>
          <w:p w14:paraId="0E85FB41" w14:textId="2B8A260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37 495 306,75 руб</w:t>
            </w:r>
          </w:p>
        </w:tc>
        <w:tc>
          <w:tcPr>
            <w:tcW w:w="498" w:type="dxa"/>
            <w:gridSpan w:val="2"/>
          </w:tcPr>
          <w:p w14:paraId="450498E5" w14:textId="6DE26390"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4%</w:t>
            </w:r>
          </w:p>
        </w:tc>
        <w:tc>
          <w:tcPr>
            <w:tcW w:w="979" w:type="dxa"/>
            <w:gridSpan w:val="2"/>
          </w:tcPr>
          <w:p w14:paraId="5C6A7071" w14:textId="211276E9"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25.12.2025</w:t>
            </w:r>
          </w:p>
        </w:tc>
        <w:tc>
          <w:tcPr>
            <w:tcW w:w="1007" w:type="dxa"/>
            <w:gridSpan w:val="2"/>
          </w:tcPr>
          <w:p w14:paraId="7A68846D" w14:textId="5C689C30"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31.07.2026</w:t>
            </w:r>
          </w:p>
        </w:tc>
        <w:tc>
          <w:tcPr>
            <w:tcW w:w="878" w:type="dxa"/>
          </w:tcPr>
          <w:p w14:paraId="16AD4096" w14:textId="343CCB95"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Изм.№ 1 от 29.04.2026 – продление до 31.07.2026</w:t>
            </w:r>
          </w:p>
        </w:tc>
        <w:tc>
          <w:tcPr>
            <w:tcW w:w="708" w:type="dxa"/>
            <w:gridSpan w:val="2"/>
          </w:tcPr>
          <w:p w14:paraId="0F937F0E" w14:textId="1B5AED6C"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25977">
              <w:rPr>
                <w:rFonts w:ascii="Arial Narrow" w:eastAsia="Times New Roman" w:hAnsi="Arial Narrow" w:cs="Arial"/>
                <w:sz w:val="16"/>
                <w:szCs w:val="16"/>
                <w:lang w:eastAsia="ru-RU"/>
              </w:rPr>
              <w:t>Нет</w:t>
            </w:r>
          </w:p>
        </w:tc>
        <w:tc>
          <w:tcPr>
            <w:tcW w:w="1211" w:type="dxa"/>
          </w:tcPr>
          <w:p w14:paraId="0A52F6FE"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2BDA2EF0"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287DF748" w14:textId="6C477DA8"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F370D1" w:rsidRPr="00E4183D" w14:paraId="1EBB176E" w14:textId="77777777" w:rsidTr="009E1E39">
        <w:tblPrEx>
          <w:jc w:val="left"/>
          <w:tblLook w:val="0000" w:firstRow="0" w:lastRow="0" w:firstColumn="0" w:lastColumn="0" w:noHBand="0" w:noVBand="0"/>
        </w:tblPrEx>
        <w:tc>
          <w:tcPr>
            <w:tcW w:w="1847" w:type="dxa"/>
          </w:tcPr>
          <w:p w14:paraId="05578FAE" w14:textId="0DAC9962"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ПАО «Совкомбанк», г.Кострома</w:t>
            </w:r>
          </w:p>
        </w:tc>
        <w:tc>
          <w:tcPr>
            <w:tcW w:w="1011" w:type="dxa"/>
            <w:gridSpan w:val="2"/>
          </w:tcPr>
          <w:p w14:paraId="0B2FAE4D" w14:textId="3185081D"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Гарантия № 1151/МС3-ГС-1/26</w:t>
            </w:r>
          </w:p>
        </w:tc>
        <w:tc>
          <w:tcPr>
            <w:tcW w:w="1277" w:type="dxa"/>
            <w:gridSpan w:val="2"/>
          </w:tcPr>
          <w:p w14:paraId="3F3E7A44" w14:textId="57950D43"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120 912 510,34 руб</w:t>
            </w:r>
          </w:p>
        </w:tc>
        <w:tc>
          <w:tcPr>
            <w:tcW w:w="1480" w:type="dxa"/>
            <w:gridSpan w:val="2"/>
          </w:tcPr>
          <w:p w14:paraId="5AE568AE" w14:textId="0C2A9D2F"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120 912 510,34 руб</w:t>
            </w:r>
          </w:p>
        </w:tc>
        <w:tc>
          <w:tcPr>
            <w:tcW w:w="498" w:type="dxa"/>
            <w:gridSpan w:val="2"/>
          </w:tcPr>
          <w:p w14:paraId="2DEDBD38" w14:textId="59DCBF62"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4%</w:t>
            </w:r>
          </w:p>
        </w:tc>
        <w:tc>
          <w:tcPr>
            <w:tcW w:w="979" w:type="dxa"/>
            <w:gridSpan w:val="2"/>
          </w:tcPr>
          <w:p w14:paraId="1480D74D" w14:textId="04A6EBFF"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09.06.2026</w:t>
            </w:r>
          </w:p>
        </w:tc>
        <w:tc>
          <w:tcPr>
            <w:tcW w:w="1007" w:type="dxa"/>
            <w:gridSpan w:val="2"/>
          </w:tcPr>
          <w:p w14:paraId="2DD0632A" w14:textId="12B83D80"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9E1E39">
              <w:rPr>
                <w:rFonts w:ascii="Arial Narrow" w:eastAsia="Times New Roman" w:hAnsi="Arial Narrow" w:cs="Arial"/>
                <w:sz w:val="16"/>
                <w:szCs w:val="16"/>
                <w:lang w:eastAsia="ru-RU"/>
              </w:rPr>
              <w:t>25.02.2027</w:t>
            </w:r>
          </w:p>
        </w:tc>
        <w:tc>
          <w:tcPr>
            <w:tcW w:w="878" w:type="dxa"/>
          </w:tcPr>
          <w:p w14:paraId="411C2341"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2E7912F5"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708" w:type="dxa"/>
            <w:gridSpan w:val="2"/>
          </w:tcPr>
          <w:p w14:paraId="6F814097"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Нет</w:t>
            </w:r>
          </w:p>
          <w:p w14:paraId="75D90C87"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1" w:type="dxa"/>
          </w:tcPr>
          <w:p w14:paraId="4C97C1BD"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9E1E39">
              <w:rPr>
                <w:rFonts w:ascii="Arial Narrow" w:eastAsia="Times New Roman" w:hAnsi="Arial Narrow" w:cs="Arial"/>
                <w:sz w:val="16"/>
                <w:szCs w:val="16"/>
                <w:lang w:eastAsia="ru-RU"/>
              </w:rPr>
              <w:t xml:space="preserve">Поручительство ООО "ШЕЛЛРОКК", </w:t>
            </w:r>
          </w:p>
          <w:p w14:paraId="74F04440" w14:textId="77777777" w:rsid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ООО «КиКСТРОЙ»,</w:t>
            </w:r>
          </w:p>
          <w:p w14:paraId="22C29AD8" w14:textId="40774E3A"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Кесслер К.Ю.</w:t>
            </w:r>
            <w:r w:rsidRPr="009E1E39">
              <w:rPr>
                <w:rFonts w:ascii="Arial Narrow" w:eastAsia="Times New Roman" w:hAnsi="Arial Narrow" w:cs="Arial"/>
                <w:sz w:val="16"/>
                <w:szCs w:val="16"/>
                <w:lang w:eastAsia="ru-RU"/>
              </w:rPr>
              <w:t xml:space="preserve"> Кесслер Ю.Ф.</w:t>
            </w:r>
          </w:p>
        </w:tc>
      </w:tr>
      <w:tr w:rsidR="00F370D1" w:rsidRPr="00E4183D" w14:paraId="33A5DB75" w14:textId="77777777" w:rsidTr="006A6CB6">
        <w:tblPrEx>
          <w:jc w:val="left"/>
          <w:tblLook w:val="0000" w:firstRow="0" w:lastRow="0" w:firstColumn="0" w:lastColumn="0" w:noHBand="0" w:noVBand="0"/>
        </w:tblPrEx>
        <w:tc>
          <w:tcPr>
            <w:tcW w:w="10896" w:type="dxa"/>
            <w:gridSpan w:val="17"/>
          </w:tcPr>
          <w:p w14:paraId="0A7E8AF7"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Полученные и непогашенные займы от организаций и физических лиц</w:t>
            </w:r>
          </w:p>
        </w:tc>
      </w:tr>
      <w:tr w:rsidR="00F370D1" w:rsidRPr="00E4183D" w14:paraId="0A791488" w14:textId="77777777" w:rsidTr="009E1E39">
        <w:tblPrEx>
          <w:jc w:val="left"/>
          <w:tblLook w:val="0000" w:firstRow="0" w:lastRow="0" w:firstColumn="0" w:lastColumn="0" w:noHBand="0" w:noVBand="0"/>
        </w:tblPrEx>
        <w:tc>
          <w:tcPr>
            <w:tcW w:w="1847" w:type="dxa"/>
          </w:tcPr>
          <w:p w14:paraId="7CE0D40B" w14:textId="0518F491"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1011" w:type="dxa"/>
            <w:gridSpan w:val="2"/>
          </w:tcPr>
          <w:p w14:paraId="5833A135" w14:textId="296B0F62"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1277" w:type="dxa"/>
            <w:gridSpan w:val="2"/>
          </w:tcPr>
          <w:p w14:paraId="4FBC47CB" w14:textId="0B39D8A1"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1480" w:type="dxa"/>
            <w:gridSpan w:val="2"/>
          </w:tcPr>
          <w:p w14:paraId="051B12E9" w14:textId="45384A8A"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498" w:type="dxa"/>
            <w:gridSpan w:val="2"/>
          </w:tcPr>
          <w:p w14:paraId="7AB13827" w14:textId="1B9076DD"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979" w:type="dxa"/>
            <w:gridSpan w:val="2"/>
          </w:tcPr>
          <w:p w14:paraId="7BC42341" w14:textId="102CB0E3"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1007" w:type="dxa"/>
            <w:gridSpan w:val="2"/>
          </w:tcPr>
          <w:p w14:paraId="2E8974D1" w14:textId="1D8ABB93"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878" w:type="dxa"/>
          </w:tcPr>
          <w:p w14:paraId="6A5347AC" w14:textId="6E4AB856"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708" w:type="dxa"/>
            <w:gridSpan w:val="2"/>
          </w:tcPr>
          <w:p w14:paraId="17F171D8" w14:textId="438EB573"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c>
          <w:tcPr>
            <w:tcW w:w="1211" w:type="dxa"/>
          </w:tcPr>
          <w:p w14:paraId="24A93593" w14:textId="54D3E082" w:rsidR="00F370D1" w:rsidRPr="00F370D1"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w:t>
            </w:r>
          </w:p>
        </w:tc>
      </w:tr>
      <w:bookmarkEnd w:id="4"/>
      <w:tr w:rsidR="00F370D1" w:rsidRPr="00E4183D" w14:paraId="7DAC1B3A" w14:textId="77777777" w:rsidTr="009E1E39">
        <w:tblPrEx>
          <w:jc w:val="left"/>
          <w:tblLook w:val="0000" w:firstRow="0" w:lastRow="0" w:firstColumn="0" w:lastColumn="0" w:noHBand="0" w:noVBand="0"/>
        </w:tblPrEx>
        <w:tc>
          <w:tcPr>
            <w:tcW w:w="1847" w:type="dxa"/>
            <w:shd w:val="pct5" w:color="auto" w:fill="FFFFFF"/>
          </w:tcPr>
          <w:p w14:paraId="7AD17CAE"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RUR</w:t>
            </w:r>
          </w:p>
        </w:tc>
        <w:tc>
          <w:tcPr>
            <w:tcW w:w="1011" w:type="dxa"/>
            <w:gridSpan w:val="2"/>
          </w:tcPr>
          <w:p w14:paraId="51A926FB"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77" w:type="dxa"/>
            <w:gridSpan w:val="2"/>
          </w:tcPr>
          <w:p w14:paraId="61494A1E"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480" w:type="dxa"/>
            <w:gridSpan w:val="2"/>
          </w:tcPr>
          <w:p w14:paraId="53AD400E" w14:textId="46704975"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370D1">
              <w:rPr>
                <w:rFonts w:ascii="Arial Narrow" w:eastAsia="Times New Roman" w:hAnsi="Arial Narrow" w:cs="Arial"/>
                <w:sz w:val="16"/>
                <w:szCs w:val="16"/>
                <w:lang w:eastAsia="ru-RU"/>
              </w:rPr>
              <w:t>161</w:t>
            </w:r>
            <w:r>
              <w:rPr>
                <w:rFonts w:ascii="Arial Narrow" w:eastAsia="Times New Roman" w:hAnsi="Arial Narrow" w:cs="Arial"/>
                <w:sz w:val="16"/>
                <w:szCs w:val="16"/>
                <w:lang w:eastAsia="ru-RU"/>
              </w:rPr>
              <w:t xml:space="preserve"> </w:t>
            </w:r>
            <w:r w:rsidRPr="00F370D1">
              <w:rPr>
                <w:rFonts w:ascii="Arial Narrow" w:eastAsia="Times New Roman" w:hAnsi="Arial Narrow" w:cs="Arial"/>
                <w:sz w:val="16"/>
                <w:szCs w:val="16"/>
                <w:lang w:eastAsia="ru-RU"/>
              </w:rPr>
              <w:t>705</w:t>
            </w:r>
            <w:r>
              <w:rPr>
                <w:rFonts w:ascii="Arial Narrow" w:eastAsia="Times New Roman" w:hAnsi="Arial Narrow" w:cs="Arial"/>
                <w:sz w:val="16"/>
                <w:szCs w:val="16"/>
                <w:lang w:eastAsia="ru-RU"/>
              </w:rPr>
              <w:t xml:space="preserve"> </w:t>
            </w:r>
            <w:r w:rsidRPr="00F370D1">
              <w:rPr>
                <w:rFonts w:ascii="Arial Narrow" w:eastAsia="Times New Roman" w:hAnsi="Arial Narrow" w:cs="Arial"/>
                <w:sz w:val="16"/>
                <w:szCs w:val="16"/>
                <w:lang w:eastAsia="ru-RU"/>
              </w:rPr>
              <w:t>731,95 руб</w:t>
            </w:r>
          </w:p>
        </w:tc>
        <w:tc>
          <w:tcPr>
            <w:tcW w:w="498" w:type="dxa"/>
            <w:gridSpan w:val="2"/>
          </w:tcPr>
          <w:p w14:paraId="387F4D27"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79" w:type="dxa"/>
            <w:gridSpan w:val="2"/>
          </w:tcPr>
          <w:p w14:paraId="06BF9282"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007" w:type="dxa"/>
            <w:gridSpan w:val="2"/>
          </w:tcPr>
          <w:p w14:paraId="7E6447AF"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878" w:type="dxa"/>
          </w:tcPr>
          <w:p w14:paraId="681F0932"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708" w:type="dxa"/>
            <w:gridSpan w:val="2"/>
          </w:tcPr>
          <w:p w14:paraId="09B0B07D"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1" w:type="dxa"/>
          </w:tcPr>
          <w:p w14:paraId="5A6F5F69" w14:textId="77777777" w:rsidR="00F370D1" w:rsidRPr="00E4183D" w:rsidRDefault="00F370D1" w:rsidP="00F370D1">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r>
      <w:tr w:rsidR="00270642" w:rsidRPr="00E4183D" w14:paraId="5D6D0BB2" w14:textId="77777777" w:rsidTr="009E1E39">
        <w:tblPrEx>
          <w:jc w:val="left"/>
          <w:tblLook w:val="0000" w:firstRow="0" w:lastRow="0" w:firstColumn="0" w:lastColumn="0" w:noHBand="0" w:noVBand="0"/>
        </w:tblPrEx>
        <w:tc>
          <w:tcPr>
            <w:tcW w:w="1847" w:type="dxa"/>
            <w:tcBorders>
              <w:bottom w:val="nil"/>
            </w:tcBorders>
          </w:tcPr>
          <w:p w14:paraId="4E9D8957" w14:textId="0331FCD6"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1011" w:type="dxa"/>
            <w:gridSpan w:val="2"/>
          </w:tcPr>
          <w:p w14:paraId="0CAA9F75" w14:textId="2FBD4515"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1277" w:type="dxa"/>
            <w:gridSpan w:val="2"/>
          </w:tcPr>
          <w:p w14:paraId="08B3FE9C" w14:textId="0B0FF7F9"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1480" w:type="dxa"/>
            <w:gridSpan w:val="2"/>
          </w:tcPr>
          <w:p w14:paraId="7C3B5580" w14:textId="7EA8BE8E"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498" w:type="dxa"/>
            <w:gridSpan w:val="2"/>
          </w:tcPr>
          <w:p w14:paraId="0B4BFD80" w14:textId="2AA34925"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979" w:type="dxa"/>
            <w:gridSpan w:val="2"/>
          </w:tcPr>
          <w:p w14:paraId="7D48BD7C" w14:textId="5539D826"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1007" w:type="dxa"/>
            <w:gridSpan w:val="2"/>
          </w:tcPr>
          <w:p w14:paraId="6A9A41C5" w14:textId="2725FD20"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878" w:type="dxa"/>
          </w:tcPr>
          <w:p w14:paraId="3ADA08FE" w14:textId="776C8DDD"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708" w:type="dxa"/>
            <w:gridSpan w:val="2"/>
          </w:tcPr>
          <w:p w14:paraId="5997DDBA" w14:textId="1A8B3DF1"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c>
          <w:tcPr>
            <w:tcW w:w="1211" w:type="dxa"/>
          </w:tcPr>
          <w:p w14:paraId="3222002A" w14:textId="6AD3F454"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w:t>
            </w:r>
          </w:p>
        </w:tc>
      </w:tr>
      <w:tr w:rsidR="00270642" w:rsidRPr="00E4183D" w14:paraId="0FADEC49" w14:textId="77777777" w:rsidTr="009E1E39">
        <w:tblPrEx>
          <w:jc w:val="left"/>
          <w:tblLook w:val="0000" w:firstRow="0" w:lastRow="0" w:firstColumn="0" w:lastColumn="0" w:noHBand="0" w:noVBand="0"/>
        </w:tblPrEx>
        <w:tc>
          <w:tcPr>
            <w:tcW w:w="1847" w:type="dxa"/>
            <w:shd w:val="pct5" w:color="auto" w:fill="FFFFFF"/>
          </w:tcPr>
          <w:p w14:paraId="3B668D99" w14:textId="77777777"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val="en-US"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USD</w:t>
            </w:r>
          </w:p>
        </w:tc>
        <w:tc>
          <w:tcPr>
            <w:tcW w:w="1011" w:type="dxa"/>
            <w:gridSpan w:val="2"/>
          </w:tcPr>
          <w:p w14:paraId="6852E991" w14:textId="7DE7B693"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1277" w:type="dxa"/>
            <w:gridSpan w:val="2"/>
          </w:tcPr>
          <w:p w14:paraId="4FD7485A" w14:textId="3D54333E"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1480" w:type="dxa"/>
            <w:gridSpan w:val="2"/>
          </w:tcPr>
          <w:p w14:paraId="10FF7506" w14:textId="623EA584"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498" w:type="dxa"/>
            <w:gridSpan w:val="2"/>
          </w:tcPr>
          <w:p w14:paraId="33390FDE" w14:textId="1860AA8C"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979" w:type="dxa"/>
            <w:gridSpan w:val="2"/>
          </w:tcPr>
          <w:p w14:paraId="2F228354" w14:textId="4F7B7E6C"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1007" w:type="dxa"/>
            <w:gridSpan w:val="2"/>
          </w:tcPr>
          <w:p w14:paraId="5A14F286" w14:textId="4FADCC9A"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878" w:type="dxa"/>
          </w:tcPr>
          <w:p w14:paraId="70A8E3AE" w14:textId="598F01D7"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708" w:type="dxa"/>
            <w:gridSpan w:val="2"/>
          </w:tcPr>
          <w:p w14:paraId="1A3384B9" w14:textId="5E468366"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c>
          <w:tcPr>
            <w:tcW w:w="1211" w:type="dxa"/>
          </w:tcPr>
          <w:p w14:paraId="45776015" w14:textId="522BC847" w:rsidR="00270642" w:rsidRPr="00E4183D" w:rsidRDefault="00270642" w:rsidP="0027064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3371AE">
              <w:rPr>
                <w:rFonts w:ascii="Arial Narrow" w:eastAsia="Times New Roman" w:hAnsi="Arial Narrow" w:cs="Arial"/>
                <w:sz w:val="16"/>
                <w:szCs w:val="16"/>
                <w:lang w:eastAsia="ru-RU"/>
              </w:rPr>
              <w:t>-</w:t>
            </w:r>
          </w:p>
        </w:tc>
      </w:tr>
    </w:tbl>
    <w:p w14:paraId="1E4E5A27"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z w:val="20"/>
          <w:szCs w:val="20"/>
          <w:lang w:eastAsia="ru-RU"/>
        </w:rPr>
      </w:pPr>
    </w:p>
    <w:p w14:paraId="639C94BB"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4ACF555C"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2424519F"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3EE55565" w14:textId="0F0A95DF"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«С»   </w:t>
      </w:r>
      <w:r w:rsidRPr="00E4183D">
        <w:rPr>
          <w:rFonts w:ascii="Arial Narrow" w:eastAsia="Times New Roman" w:hAnsi="Arial Narrow" w:cs="Arial"/>
          <w:b/>
          <w:lang w:eastAsia="ru-RU"/>
        </w:rPr>
        <w:t xml:space="preserve"> «Согласия и заверения»</w:t>
      </w:r>
    </w:p>
    <w:p w14:paraId="7F09EB9D" w14:textId="77777777" w:rsidR="00E4183D" w:rsidRPr="00E4183D" w:rsidRDefault="00E4183D" w:rsidP="00E4183D">
      <w:pPr>
        <w:widowControl w:val="0"/>
        <w:autoSpaceDE w:val="0"/>
        <w:autoSpaceDN w:val="0"/>
        <w:adjustRightInd w:val="0"/>
        <w:spacing w:before="60" w:after="0" w:line="240" w:lineRule="auto"/>
        <w:jc w:val="both"/>
        <w:rPr>
          <w:rFonts w:ascii="Arial Narrow" w:eastAsia="Times New Roman" w:hAnsi="Arial Narrow" w:cs="Arial"/>
          <w:color w:val="000000"/>
          <w:sz w:val="20"/>
          <w:szCs w:val="20"/>
          <w:lang w:eastAsia="ru-RU"/>
        </w:rPr>
      </w:pPr>
    </w:p>
    <w:tbl>
      <w:tblPr>
        <w:tblW w:w="1076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796"/>
      </w:tblGrid>
      <w:tr w:rsidR="00E4183D" w:rsidRPr="00E4183D" w14:paraId="1E5E77FB" w14:textId="77777777" w:rsidTr="00E4183D">
        <w:trPr>
          <w:trHeight w:val="277"/>
        </w:trPr>
        <w:tc>
          <w:tcPr>
            <w:tcW w:w="10768" w:type="dxa"/>
            <w:gridSpan w:val="2"/>
            <w:noWrap/>
          </w:tcPr>
          <w:p w14:paraId="3AA0E3C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Настоящим Организация подтверждает, что приведенная информация является полной, актуальной и достоверной. При этом Организация обязуется немедленно информировать Банк обо всех изменениях сведений, приведенных в настоящей анкете, или существенных изменениях финансового состояния компании.</w:t>
            </w:r>
          </w:p>
          <w:p w14:paraId="494EA840"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Проставлением подписи в настоящей анкете Организация разрешает проверку достоверности содержащихся в анкете сведений.</w:t>
            </w:r>
          </w:p>
          <w:p w14:paraId="6999751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Подписанием настоящей анкеты Организация безусловно признает, что обнаружение в любой момент недействительной и/или недостоверной информации, указанной в настоящей анкете может являться достаточным основанием для отказа в предоставлении кредита или выдачи банковской гарантии, последующем досрочном истребовании этого кредита, а также инициации процедур обращения в правоохранительные органы в целях защиты прав, законных интересов, охраны собственности и общественного порядка от преступных посягательств в следствие незаконное получение кредита или банковской гарантии.</w:t>
            </w:r>
          </w:p>
          <w:p w14:paraId="3F2EDFE2"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Организация проинформирована о том, что Банк оставляет за собой право осуществить какую-либо проверку достоверности и полноты сообщаемой в настоящей анкете информации. При этом предоставленные в Банк документы, оригинал заявления и анкеты будут храниться в Банке в течение срока хранения, даже в случае, если Кредит не будет предоставлен, а гарантия не будет выдана.</w:t>
            </w:r>
          </w:p>
          <w:p w14:paraId="044FAEB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60288" behindDoc="0" locked="0" layoutInCell="0" allowOverlap="1" wp14:anchorId="38E2C8D3" wp14:editId="6F3F17B9">
                      <wp:simplePos x="0" y="0"/>
                      <wp:positionH relativeFrom="column">
                        <wp:posOffset>10534650</wp:posOffset>
                      </wp:positionH>
                      <wp:positionV relativeFrom="paragraph">
                        <wp:posOffset>137795</wp:posOffset>
                      </wp:positionV>
                      <wp:extent cx="1468755" cy="247015"/>
                      <wp:effectExtent l="0" t="0" r="0" b="63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874E7" id="Rectangle 3" o:spid="_x0000_s1026" style="position:absolute;margin-left:829.5pt;margin-top:10.85pt;width:115.65pt;height:1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umIAIAADwEAAAOAAAAZHJzL2Uyb0RvYy54bWysU9tuEzEQfUfiHyy/k72QNO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paUmKYxhJ9&#10;QdGY6ZQgb6M8g/MVRj26B4gJendv+XdPjF33GCVuAezQC9YgqSLGZy8eRMPjU7IdPtoG0dku2KTU&#10;oQUdAVEDckgFOZ4LIg6BcLwspleL+WxGCUdfOZ3nxSx9warn1w58eC+sJvFQU0DuCZ3t732IbFj1&#10;HJLYWyWbjVQqGdBt1wrInmFzbNI6ofvLMGXIUNPrWTlLyC98/hIiT+tvEFoG7HIldU0X5yBWRdne&#10;mSb1YGBSjWekrMxJxyjdWIKtbY4oI9ixhXHk8NBb+EnJgO1bU/9jx0BQoj4YLMV1MZ3Gfk/GdDYv&#10;0YBLz/bSwwxHqJoGSsbjOowzsnMgux5/KlLuxt5i+VqZlI2lHVmdyGKLJsFP4xRn4NJOUb+GfvUE&#10;AAD//wMAUEsDBBQABgAIAAAAIQBHz23j3wAAAAsBAAAPAAAAZHJzL2Rvd25yZXYueG1sTI9BT4NA&#10;FITvTfwPm2fird0tjViQpTGamnhs6cXbA56Asm8Ju7Tor3d70uNkJjPfZLvZ9OJMo+ssa1ivFAji&#10;ytYdNxpOxX65BeE8co29ZdLwTQ52+c0iw7S2Fz7Q+egbEUrYpaih9X5IpXRVSwbdyg7Ewfuwo0Ef&#10;5NjIesRLKDe9jJSKpcGOw0KLAz23VH0dJ6Oh7KIT/hyKV2WS/ca/zcXn9P6i9d3t/PQIwtPs/8Jw&#10;xQ/okAem0k5cO9EHHd8n4YzXEK0fQFwT20RtQJQaYhWDzDP5/0P+CwAA//8DAFBLAQItABQABgAI&#10;AAAAIQC2gziS/gAAAOEBAAATAAAAAAAAAAAAAAAAAAAAAABbQ29udGVudF9UeXBlc10ueG1sUEsB&#10;Ai0AFAAGAAgAAAAhADj9If/WAAAAlAEAAAsAAAAAAAAAAAAAAAAALwEAAF9yZWxzLy5yZWxzUEsB&#10;Ai0AFAAGAAgAAAAhAAfNK6YgAgAAPAQAAA4AAAAAAAAAAAAAAAAALgIAAGRycy9lMm9Eb2MueG1s&#10;UEsBAi0AFAAGAAgAAAAhAEfPbePfAAAACwEAAA8AAAAAAAAAAAAAAAAAegQAAGRycy9kb3ducmV2&#10;LnhtbFBLBQYAAAAABAAEAPMAAACGBQAAAAA=&#10;" o:allowincell="f"/>
                  </w:pict>
                </mc:Fallback>
              </mc:AlternateContent>
            </w: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59264" behindDoc="0" locked="0" layoutInCell="0" allowOverlap="1" wp14:anchorId="627E0293" wp14:editId="1735B0AC">
                      <wp:simplePos x="0" y="0"/>
                      <wp:positionH relativeFrom="column">
                        <wp:posOffset>10589895</wp:posOffset>
                      </wp:positionH>
                      <wp:positionV relativeFrom="paragraph">
                        <wp:posOffset>246380</wp:posOffset>
                      </wp:positionV>
                      <wp:extent cx="1280160" cy="247015"/>
                      <wp:effectExtent l="0" t="0" r="0" b="6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46DA0" id="Rectangle 2" o:spid="_x0000_s1026" style="position:absolute;margin-left:833.85pt;margin-top:19.4pt;width:100.8pt;height:1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HJIHwIAADw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YZqx5mBnkr0&#10;mUQDs9WSlVGewfmKop7cI8YEvXuw4ptnxq46ipJ3iHboJDREqojx2YsH0fD0lG2GD7YhdNgFm5Q6&#10;tNhHQNKAHVJBjueCyENggi6Lcp4XV1Q3Qb5yep0Xs/QFVM+vHfrwTtqexUPNkbgndNg/+BDZQPUc&#10;kthbrZq10joZuN2sNLI9UHOs0zqh+8swbdhQ85tZOUvIL3z+EiJP628QvQrU5Vr1NZ+fg6CKsr01&#10;TerBAEqPZ6KszUnHKN1Ygo1tjiQj2rGFaeTo0Fn8wdlA7Vtz/30HKDnT7w2V4qaYTmO/J2M6uy7J&#10;wEvP5tIDRhBUzQNn43EVxhnZOVTbjn4qUu7G3lH5WpWUjaUdWZ3IUosmwU/jFGfg0k5Rv4Z++RMA&#10;AP//AwBQSwMEFAAGAAgAAAAhAHw8pHLeAAAACwEAAA8AAABkcnMvZG93bnJldi54bWxMj0FPg0AU&#10;hO8m/ofNM/FmF0sCFFkao6mJx5ZevC3sE1D2LWGXFv31vp7scTKTmW+K7WIHccLJ944UPK4iEEiN&#10;Mz21Co7V7iED4YMmowdHqOAHPWzL25tC58adaY+nQ2gFl5DPtYIuhDGX0jcdWu1XbkRi79NNVgeW&#10;UyvNpM9cbge5jqJEWt0TL3R6xJcOm+/DbBXU/fqof/fVW2Q3uzi8L9XX/PGq1P3d8vwEIuAS/sNw&#10;wWd0KJmpdjMZLwbWSZKmnFUQZ/zhksiSTQyiVpCyI8tCXn8o/wAAAP//AwBQSwECLQAUAAYACAAA&#10;ACEAtoM4kv4AAADhAQAAEwAAAAAAAAAAAAAAAAAAAAAAW0NvbnRlbnRfVHlwZXNdLnhtbFBLAQIt&#10;ABQABgAIAAAAIQA4/SH/1gAAAJQBAAALAAAAAAAAAAAAAAAAAC8BAABfcmVscy8ucmVsc1BLAQIt&#10;ABQABgAIAAAAIQB3aHJIHwIAADwEAAAOAAAAAAAAAAAAAAAAAC4CAABkcnMvZTJvRG9jLnhtbFBL&#10;AQItABQABgAIAAAAIQB8PKRy3gAAAAsBAAAPAAAAAAAAAAAAAAAAAHkEAABkcnMvZG93bnJldi54&#10;bWxQSwUGAAAAAAQABADzAAAAhAUAAAAA&#10;" o:allowincell="f"/>
                  </w:pict>
                </mc:Fallback>
              </mc:AlternateContent>
            </w:r>
            <w:r w:rsidRPr="00E4183D">
              <w:rPr>
                <w:rFonts w:ascii="Arial Narrow" w:eastAsia="Times New Roman" w:hAnsi="Arial Narrow" w:cs="Arial"/>
                <w:color w:val="000000"/>
                <w:sz w:val="18"/>
                <w:szCs w:val="18"/>
                <w:lang w:eastAsia="ru-RU"/>
              </w:rPr>
              <w:t>Принятие Банком Заявления к рассмотрению, а также возможные расходы (затраты) потенциального заемщика или принципала (на оформление необходимых для получения кредита или гарантии документов, за проведение экспертизы и т.п.) не являются обязательством Банка предоставить кредит, банковскую гарантию или возместить понесенные потенциальным клиентом каких-либо издержек и убытков.</w:t>
            </w:r>
          </w:p>
          <w:p w14:paraId="7FEEF64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Настоящим Организация гарантирует и заверяет следующее:</w:t>
            </w:r>
          </w:p>
          <w:p w14:paraId="0D6BD4E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Источником получения персональных данных является Организация;</w:t>
            </w:r>
          </w:p>
          <w:p w14:paraId="7CD4196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 Организацией получены необходимые согласия физических лиц на обработку и передачу АО АКБ «Алеф-Банк» (ОГРН 1027739176080, адрес места нахождения: 121467 г. Москва, ул. Молдавская, д.5) персональных данных, которые указаны Организацией в настоящей Анкете, с </w:t>
            </w:r>
            <w:r w:rsidRPr="00E4183D">
              <w:rPr>
                <w:rFonts w:ascii="Arial Narrow" w:eastAsia="Times New Roman" w:hAnsi="Arial Narrow" w:cs="Arial"/>
                <w:b/>
                <w:color w:val="000000"/>
                <w:sz w:val="18"/>
                <w:szCs w:val="18"/>
                <w:lang w:eastAsia="ru-RU"/>
              </w:rPr>
              <w:t>целью принятия решения Банком о заключении кредитного договора, или иных продуктов кредитного характера,</w:t>
            </w:r>
            <w:r w:rsidRPr="00E4183D">
              <w:rPr>
                <w:rFonts w:ascii="Arial Narrow" w:eastAsia="Times New Roman" w:hAnsi="Arial Narrow" w:cs="Arial"/>
                <w:color w:val="000000"/>
                <w:sz w:val="18"/>
                <w:szCs w:val="18"/>
                <w:lang w:eastAsia="ru-RU"/>
              </w:rPr>
              <w:t xml:space="preserve"> в полном соответствии с требованиями, предусмотренными Федеральным законом от 27.07.2006 N 152-ФЗ  «О персональных данных» от 27.07.2006 N 152-ФЗ (далее ФЗ -152);</w:t>
            </w:r>
          </w:p>
          <w:p w14:paraId="6FDF830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Перечень персональных данных физических лиц, на обработку которых имеется согласие у Организации: фамилия, имя, отчество, паспортные данные(серия, номер, дата выдачи, наименование органа, выдавшего документ, код подразделения); дата, месяц, год рождения, место рождения, гражданство, адрес регистрации (если зарегистрирован на территории РФ), процент участия в Уставном капитале, отношение к ПДЛ (публичным должностным лицам), должность, дата назначения на должность;</w:t>
            </w:r>
          </w:p>
          <w:p w14:paraId="6CB33C4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Физические лица, чьи персональные данные указаны в настоящей Анкете, уведомлены Организацией об осуществлении АО АКБ «Алеф-Банк» обработки их персональные данных, указанных в настоящей Анкете, до достижения цели обработки персональных данных</w:t>
            </w:r>
            <w:r w:rsidRPr="00E4183D">
              <w:rPr>
                <w:rFonts w:ascii="Arial" w:eastAsia="Times New Roman" w:hAnsi="Arial" w:cs="Arial"/>
                <w:color w:val="000000"/>
                <w:sz w:val="20"/>
                <w:szCs w:val="20"/>
                <w:lang w:eastAsia="ru-RU"/>
              </w:rPr>
              <w:t xml:space="preserve">. </w:t>
            </w:r>
            <w:r w:rsidRPr="00E4183D">
              <w:rPr>
                <w:rFonts w:ascii="Arial Narrow" w:eastAsia="Times New Roman" w:hAnsi="Arial Narrow" w:cs="Arial"/>
                <w:color w:val="000000"/>
                <w:sz w:val="18"/>
                <w:szCs w:val="18"/>
                <w:lang w:eastAsia="ru-RU"/>
              </w:rPr>
              <w:t>В случае заключения кредитного договора или иного продукта кредитного характера - до истечения 5 лет с даты прекращения соответствующего договора;</w:t>
            </w:r>
          </w:p>
          <w:p w14:paraId="331D20D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Организация обязуется предоставить по запросу Банка в течение 3 (Трех) рабочих дней документы, подтверждающие исполнение обязанностей оператора, установленных ФЗ -152, указанных в настоящей Анкете.</w:t>
            </w:r>
          </w:p>
          <w:p w14:paraId="7F812A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АО АКБ «Алеф-Банк» уведомляет Организацию о следующем: </w:t>
            </w:r>
          </w:p>
          <w:p w14:paraId="193BCCE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Указанные в настоящей Анкете персональные данные получены Банком от Организации. Указанные </w:t>
            </w:r>
            <w:r w:rsidRPr="00E4183D">
              <w:rPr>
                <w:rFonts w:ascii="Arial Narrow" w:eastAsia="Times New Roman" w:hAnsi="Arial Narrow" w:cs="Arial"/>
                <w:b/>
                <w:color w:val="000000"/>
                <w:sz w:val="18"/>
                <w:szCs w:val="18"/>
                <w:lang w:eastAsia="ru-RU"/>
              </w:rPr>
              <w:t>персональные данные будут обрабатываться Банком автоматизированным и неавтоматизированным способами до достижения цели обработки. В случае заключения кредитного договора, или иного продукта кредитного характера - до истечения 5 лет с даты прекращения указанного договора (срок обработки). Перечень действий, осуществляемых Банком с указанными персональными данными</w:t>
            </w:r>
            <w:r w:rsidRPr="00E4183D">
              <w:rPr>
                <w:rFonts w:ascii="Arial Narrow" w:eastAsia="Times New Roman" w:hAnsi="Arial Narrow" w:cs="Arial"/>
                <w:color w:val="000000"/>
                <w:sz w:val="18"/>
                <w:szCs w:val="18"/>
                <w:lang w:eastAsia="ru-RU"/>
              </w:rPr>
              <w:t>: сбор, запись, хранение (на бумажных и электронных носителях), накопление, систематизация, уточнение (обновление, изменение); извлечение, использование, обезличивание; блокирование; удаление, уничтожение персональных данных.</w:t>
            </w:r>
          </w:p>
          <w:p w14:paraId="26316C2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p w14:paraId="510ED5A8" w14:textId="77777777" w:rsidR="00E4183D" w:rsidRPr="00E4183D" w:rsidRDefault="00E4183D" w:rsidP="00E4183D">
            <w:pPr>
              <w:widowControl w:val="0"/>
              <w:numPr>
                <w:ilvl w:val="0"/>
                <w:numId w:val="1"/>
              </w:numPr>
              <w:autoSpaceDE w:val="0"/>
              <w:autoSpaceDN w:val="0"/>
              <w:adjustRightInd w:val="0"/>
              <w:spacing w:after="0" w:line="240" w:lineRule="auto"/>
              <w:ind w:firstLine="786"/>
              <w:jc w:val="both"/>
              <w:rPr>
                <w:rFonts w:ascii="Arial Narrow" w:eastAsia="Times New Roman" w:hAnsi="Arial Narrow" w:cs="Times New Roman"/>
                <w:sz w:val="20"/>
                <w:szCs w:val="20"/>
                <w:lang w:eastAsia="ru-RU"/>
              </w:rPr>
            </w:pPr>
            <w:r w:rsidRPr="00E4183D">
              <w:rPr>
                <w:rFonts w:ascii="Arial Narrow" w:eastAsia="Times New Roman" w:hAnsi="Arial Narrow" w:cs="Times New Roman"/>
                <w:sz w:val="20"/>
                <w:szCs w:val="20"/>
                <w:lang w:eastAsia="ru-RU"/>
              </w:rPr>
              <w:t>Подписывая сканированный образ настоящей анкеты электронной подписью подтверждаем, что приведенная информация является полной, актуальной и достоверной (согласно п.2 Блока «С» настоящей анкеты).</w:t>
            </w:r>
          </w:p>
          <w:p w14:paraId="41275E6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sz w:val="18"/>
                <w:szCs w:val="18"/>
                <w:lang w:eastAsia="ru-RU"/>
              </w:rPr>
              <w:t xml:space="preserve">  </w:t>
            </w:r>
          </w:p>
        </w:tc>
      </w:tr>
      <w:tr w:rsidR="00E4183D" w:rsidRPr="00E4183D" w14:paraId="3C80D443" w14:textId="77777777" w:rsidTr="00E4183D">
        <w:trPr>
          <w:trHeight w:val="277"/>
        </w:trPr>
        <w:tc>
          <w:tcPr>
            <w:tcW w:w="2972" w:type="dxa"/>
            <w:noWrap/>
            <w:hideMark/>
          </w:tcPr>
          <w:p w14:paraId="292D9FB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Ф.И.О.</w:t>
            </w:r>
          </w:p>
        </w:tc>
        <w:tc>
          <w:tcPr>
            <w:tcW w:w="7796" w:type="dxa"/>
            <w:noWrap/>
            <w:hideMark/>
          </w:tcPr>
          <w:p w14:paraId="56560168" w14:textId="575F7511"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w:t>
            </w:r>
            <w:r w:rsidR="00C53ECF">
              <w:rPr>
                <w:rFonts w:ascii="Arial Narrow" w:eastAsia="Times New Roman" w:hAnsi="Arial Narrow" w:cs="Arial"/>
                <w:b/>
                <w:bCs/>
                <w:sz w:val="18"/>
                <w:szCs w:val="18"/>
                <w:lang w:eastAsia="ru-RU"/>
              </w:rPr>
              <w:t>Кесслер Юрий Францевич</w:t>
            </w:r>
          </w:p>
        </w:tc>
      </w:tr>
      <w:tr w:rsidR="00E4183D" w:rsidRPr="00E4183D" w14:paraId="10026764" w14:textId="77777777" w:rsidTr="00E4183D">
        <w:trPr>
          <w:trHeight w:val="277"/>
        </w:trPr>
        <w:tc>
          <w:tcPr>
            <w:tcW w:w="2972" w:type="dxa"/>
            <w:noWrap/>
          </w:tcPr>
          <w:p w14:paraId="355BF43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Должность</w:t>
            </w:r>
          </w:p>
        </w:tc>
        <w:tc>
          <w:tcPr>
            <w:tcW w:w="7796" w:type="dxa"/>
            <w:noWrap/>
          </w:tcPr>
          <w:p w14:paraId="23B5C990" w14:textId="5BED7167" w:rsidR="00E4183D" w:rsidRPr="00E4183D" w:rsidRDefault="00C53ECF"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Pr>
                <w:rFonts w:ascii="Arial Narrow" w:eastAsia="Times New Roman" w:hAnsi="Arial Narrow" w:cs="Arial"/>
                <w:b/>
                <w:bCs/>
                <w:sz w:val="18"/>
                <w:szCs w:val="18"/>
                <w:lang w:eastAsia="ru-RU"/>
              </w:rPr>
              <w:t>Генеральный директор</w:t>
            </w:r>
          </w:p>
        </w:tc>
      </w:tr>
      <w:tr w:rsidR="00E4183D" w:rsidRPr="00E4183D" w14:paraId="5005D96F" w14:textId="77777777" w:rsidTr="00E4183D">
        <w:trPr>
          <w:trHeight w:val="697"/>
        </w:trPr>
        <w:tc>
          <w:tcPr>
            <w:tcW w:w="2972" w:type="dxa"/>
            <w:noWrap/>
            <w:hideMark/>
          </w:tcPr>
          <w:p w14:paraId="47452525"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lastRenderedPageBreak/>
              <w:t>Подпись</w:t>
            </w:r>
          </w:p>
          <w:p w14:paraId="42AED0A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787C38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3E64ED9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0FC2BC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25291ECE"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bCs/>
                <w:sz w:val="18"/>
                <w:szCs w:val="18"/>
                <w:lang w:eastAsia="ru-RU"/>
              </w:rPr>
            </w:pPr>
          </w:p>
          <w:p w14:paraId="358F9BA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c>
          <w:tcPr>
            <w:tcW w:w="7796" w:type="dxa"/>
            <w:noWrap/>
            <w:hideMark/>
          </w:tcPr>
          <w:p w14:paraId="615429B1"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w:t>
            </w:r>
          </w:p>
          <w:p w14:paraId="74D0501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69CF4D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E6ACE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627472F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xml:space="preserve">                                                                                                   М.П.</w:t>
            </w:r>
          </w:p>
          <w:p w14:paraId="286BF0E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r>
    </w:tbl>
    <w:p w14:paraId="0B73596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bookmarkEnd w:id="0"/>
    <w:p w14:paraId="0485D7EB" w14:textId="39F65B19" w:rsidR="00160BB8" w:rsidRDefault="00E4183D">
      <w:pPr>
        <w:rPr>
          <w:rFonts w:ascii="Arial Narrow" w:hAnsi="Arial Narrow"/>
          <w:sz w:val="18"/>
          <w:szCs w:val="18"/>
        </w:rPr>
      </w:pPr>
      <w:r w:rsidRPr="004C3902">
        <w:rPr>
          <w:rFonts w:ascii="Arial Narrow" w:hAnsi="Arial Narrow"/>
          <w:sz w:val="18"/>
          <w:szCs w:val="18"/>
        </w:rPr>
        <w:t>*Все поля обязательны для заполнения потенциальным клиентом (лицом его представляющим). В случае отсутствия каких-либо сведений для соответствующего заполнения, в пустых полях надлежит проставление потенциальным клиентом прочерков (или заполнять их иным способом, позволяющим избежать их повторного изменения)</w:t>
      </w:r>
    </w:p>
    <w:p w14:paraId="3B119A36" w14:textId="2D55DD8A" w:rsidR="00BA51D2" w:rsidRDefault="00BA51D2">
      <w:pPr>
        <w:rPr>
          <w:rFonts w:ascii="Arial Narrow" w:hAnsi="Arial Narrow"/>
          <w:sz w:val="18"/>
          <w:szCs w:val="18"/>
        </w:rPr>
      </w:pPr>
    </w:p>
    <w:p w14:paraId="5220BB64" w14:textId="4CC1D760" w:rsidR="00BA51D2" w:rsidRDefault="00BA51D2">
      <w:pPr>
        <w:rPr>
          <w:rFonts w:ascii="Arial Narrow" w:hAnsi="Arial Narrow"/>
          <w:sz w:val="18"/>
          <w:szCs w:val="18"/>
        </w:rPr>
      </w:pPr>
    </w:p>
    <w:p w14:paraId="437054DE" w14:textId="47749E11" w:rsidR="00BA51D2" w:rsidRDefault="00BA51D2">
      <w:pPr>
        <w:rPr>
          <w:rFonts w:ascii="Arial Narrow" w:hAnsi="Arial Narrow"/>
          <w:sz w:val="18"/>
          <w:szCs w:val="18"/>
        </w:rPr>
      </w:pPr>
    </w:p>
    <w:p w14:paraId="5FE0CEB6" w14:textId="4E670278" w:rsidR="00BA51D2" w:rsidRDefault="00BA51D2">
      <w:pPr>
        <w:rPr>
          <w:rFonts w:ascii="Arial Narrow" w:hAnsi="Arial Narrow"/>
          <w:sz w:val="18"/>
          <w:szCs w:val="18"/>
        </w:rPr>
      </w:pPr>
    </w:p>
    <w:p w14:paraId="60D69414" w14:textId="22FB9EFB" w:rsidR="00BA51D2" w:rsidRDefault="00BA51D2">
      <w:pPr>
        <w:rPr>
          <w:rFonts w:ascii="Arial Narrow" w:hAnsi="Arial Narrow"/>
          <w:sz w:val="18"/>
          <w:szCs w:val="18"/>
        </w:rPr>
      </w:pPr>
    </w:p>
    <w:p w14:paraId="2A0EC340" w14:textId="13652D58" w:rsidR="00BA51D2" w:rsidRDefault="00BA51D2">
      <w:pPr>
        <w:rPr>
          <w:rFonts w:ascii="Arial Narrow" w:hAnsi="Arial Narrow"/>
          <w:sz w:val="18"/>
          <w:szCs w:val="18"/>
        </w:rPr>
      </w:pPr>
    </w:p>
    <w:p w14:paraId="131748B4" w14:textId="75030D23" w:rsidR="00BA51D2" w:rsidRDefault="00BA51D2">
      <w:pPr>
        <w:rPr>
          <w:rFonts w:ascii="Arial Narrow" w:hAnsi="Arial Narrow"/>
          <w:sz w:val="18"/>
          <w:szCs w:val="18"/>
        </w:rPr>
      </w:pPr>
    </w:p>
    <w:p w14:paraId="111BEA0F" w14:textId="443B56C1" w:rsidR="00BA51D2" w:rsidRDefault="00BA51D2">
      <w:pPr>
        <w:rPr>
          <w:rFonts w:ascii="Arial Narrow" w:hAnsi="Arial Narrow"/>
          <w:sz w:val="18"/>
          <w:szCs w:val="18"/>
        </w:rPr>
      </w:pPr>
    </w:p>
    <w:p w14:paraId="337C0561" w14:textId="37E716DB" w:rsidR="00457C25" w:rsidRDefault="00457C25">
      <w:pPr>
        <w:rPr>
          <w:rFonts w:ascii="Arial Narrow" w:hAnsi="Arial Narrow"/>
          <w:sz w:val="18"/>
          <w:szCs w:val="18"/>
        </w:rPr>
      </w:pPr>
    </w:p>
    <w:p w14:paraId="3764A760" w14:textId="2B75E338" w:rsidR="00457C25" w:rsidRDefault="00457C25">
      <w:pPr>
        <w:rPr>
          <w:rFonts w:ascii="Arial Narrow" w:hAnsi="Arial Narrow"/>
          <w:sz w:val="18"/>
          <w:szCs w:val="18"/>
        </w:rPr>
      </w:pPr>
    </w:p>
    <w:p w14:paraId="649AB0E9" w14:textId="1D81C51F" w:rsidR="00457C25" w:rsidRDefault="00457C25">
      <w:pPr>
        <w:rPr>
          <w:rFonts w:ascii="Arial Narrow" w:hAnsi="Arial Narrow"/>
          <w:sz w:val="18"/>
          <w:szCs w:val="18"/>
        </w:rPr>
      </w:pPr>
    </w:p>
    <w:p w14:paraId="1673EE03" w14:textId="787EA1F5" w:rsidR="00457C25" w:rsidRDefault="00457C25">
      <w:pPr>
        <w:rPr>
          <w:rFonts w:ascii="Arial Narrow" w:hAnsi="Arial Narrow"/>
          <w:sz w:val="18"/>
          <w:szCs w:val="18"/>
        </w:rPr>
      </w:pPr>
    </w:p>
    <w:p w14:paraId="2D182F0A" w14:textId="13D15001" w:rsidR="00457C25" w:rsidRDefault="00457C25">
      <w:pPr>
        <w:rPr>
          <w:rFonts w:ascii="Arial Narrow" w:hAnsi="Arial Narrow"/>
          <w:sz w:val="18"/>
          <w:szCs w:val="18"/>
        </w:rPr>
      </w:pPr>
    </w:p>
    <w:p w14:paraId="5FF6E0C5" w14:textId="1D19DE6E" w:rsidR="00457C25" w:rsidRDefault="00457C25">
      <w:pPr>
        <w:rPr>
          <w:rFonts w:ascii="Arial Narrow" w:hAnsi="Arial Narrow"/>
          <w:sz w:val="18"/>
          <w:szCs w:val="18"/>
        </w:rPr>
      </w:pPr>
    </w:p>
    <w:sectPr w:rsidR="00457C25" w:rsidSect="0033216B">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5497A" w14:textId="77777777" w:rsidR="00766394" w:rsidRDefault="00766394" w:rsidP="00E4183D">
      <w:pPr>
        <w:spacing w:after="0" w:line="240" w:lineRule="auto"/>
      </w:pPr>
      <w:r>
        <w:separator/>
      </w:r>
    </w:p>
  </w:endnote>
  <w:endnote w:type="continuationSeparator" w:id="0">
    <w:p w14:paraId="0A4FE818" w14:textId="77777777" w:rsidR="00766394" w:rsidRDefault="00766394" w:rsidP="00E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Roboto">
    <w:panose1 w:val="02000000000000000000"/>
    <w:charset w:val="CC"/>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8ECC" w14:textId="77777777" w:rsidR="00766394" w:rsidRDefault="00766394" w:rsidP="00E4183D">
      <w:pPr>
        <w:spacing w:after="0" w:line="240" w:lineRule="auto"/>
      </w:pPr>
      <w:r>
        <w:separator/>
      </w:r>
    </w:p>
  </w:footnote>
  <w:footnote w:type="continuationSeparator" w:id="0">
    <w:p w14:paraId="450D9F5D" w14:textId="77777777" w:rsidR="00766394" w:rsidRDefault="00766394" w:rsidP="00E41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229"/>
    <w:multiLevelType w:val="hybridMultilevel"/>
    <w:tmpl w:val="F8685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AE2ABA"/>
    <w:multiLevelType w:val="hybridMultilevel"/>
    <w:tmpl w:val="57A0F3A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60"/>
    <w:rsid w:val="00070894"/>
    <w:rsid w:val="000F662A"/>
    <w:rsid w:val="00160BB8"/>
    <w:rsid w:val="0016541C"/>
    <w:rsid w:val="00172A21"/>
    <w:rsid w:val="001E552C"/>
    <w:rsid w:val="00235981"/>
    <w:rsid w:val="00241178"/>
    <w:rsid w:val="00256715"/>
    <w:rsid w:val="00270642"/>
    <w:rsid w:val="002C1A12"/>
    <w:rsid w:val="00315BE3"/>
    <w:rsid w:val="0033216B"/>
    <w:rsid w:val="00353A45"/>
    <w:rsid w:val="0035526A"/>
    <w:rsid w:val="0037000C"/>
    <w:rsid w:val="003A7278"/>
    <w:rsid w:val="00457C25"/>
    <w:rsid w:val="0046784A"/>
    <w:rsid w:val="004B6B6E"/>
    <w:rsid w:val="004C3902"/>
    <w:rsid w:val="004F26C2"/>
    <w:rsid w:val="00513107"/>
    <w:rsid w:val="00594A9C"/>
    <w:rsid w:val="00605ADF"/>
    <w:rsid w:val="00635344"/>
    <w:rsid w:val="006565F5"/>
    <w:rsid w:val="0069368C"/>
    <w:rsid w:val="00694E66"/>
    <w:rsid w:val="006A15E9"/>
    <w:rsid w:val="006A6CB6"/>
    <w:rsid w:val="00705CA1"/>
    <w:rsid w:val="00731E9E"/>
    <w:rsid w:val="00742769"/>
    <w:rsid w:val="00766394"/>
    <w:rsid w:val="00836DD3"/>
    <w:rsid w:val="00842C80"/>
    <w:rsid w:val="008A7378"/>
    <w:rsid w:val="008C0E00"/>
    <w:rsid w:val="008C33BC"/>
    <w:rsid w:val="00934DCC"/>
    <w:rsid w:val="009520FD"/>
    <w:rsid w:val="00963812"/>
    <w:rsid w:val="00992D3F"/>
    <w:rsid w:val="009D34A7"/>
    <w:rsid w:val="009E1E39"/>
    <w:rsid w:val="00A173EB"/>
    <w:rsid w:val="00A50DEC"/>
    <w:rsid w:val="00A81782"/>
    <w:rsid w:val="00A90EFE"/>
    <w:rsid w:val="00B85D60"/>
    <w:rsid w:val="00B90A32"/>
    <w:rsid w:val="00B93608"/>
    <w:rsid w:val="00BA51D2"/>
    <w:rsid w:val="00BA7DB2"/>
    <w:rsid w:val="00BD3411"/>
    <w:rsid w:val="00BE28C2"/>
    <w:rsid w:val="00C019A4"/>
    <w:rsid w:val="00C30514"/>
    <w:rsid w:val="00C53ECF"/>
    <w:rsid w:val="00C94A0B"/>
    <w:rsid w:val="00C94DE5"/>
    <w:rsid w:val="00D21974"/>
    <w:rsid w:val="00D567F8"/>
    <w:rsid w:val="00DA0B7B"/>
    <w:rsid w:val="00DA7201"/>
    <w:rsid w:val="00DF2E17"/>
    <w:rsid w:val="00E4183D"/>
    <w:rsid w:val="00EC6C8C"/>
    <w:rsid w:val="00F23798"/>
    <w:rsid w:val="00F370D1"/>
    <w:rsid w:val="00F960FC"/>
    <w:rsid w:val="00FC0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B87E7"/>
  <w15:chartTrackingRefBased/>
  <w15:docId w15:val="{1F9EDC00-AC4C-44D5-90D0-8950F08D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18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183D"/>
  </w:style>
  <w:style w:type="paragraph" w:styleId="a5">
    <w:name w:val="footer"/>
    <w:basedOn w:val="a"/>
    <w:link w:val="a6"/>
    <w:uiPriority w:val="99"/>
    <w:unhideWhenUsed/>
    <w:rsid w:val="00E418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4183D"/>
  </w:style>
  <w:style w:type="paragraph" w:styleId="a7">
    <w:name w:val="Plain Text"/>
    <w:basedOn w:val="a"/>
    <w:link w:val="a8"/>
    <w:uiPriority w:val="99"/>
    <w:rsid w:val="00457C25"/>
    <w:pPr>
      <w:spacing w:after="0" w:line="240" w:lineRule="auto"/>
    </w:pPr>
    <w:rPr>
      <w:rFonts w:ascii="Courier New" w:eastAsiaTheme="minorEastAsia" w:hAnsi="Courier New" w:cs="Times New Roman"/>
      <w:sz w:val="20"/>
      <w:szCs w:val="20"/>
      <w:lang w:eastAsia="ru-RU"/>
    </w:rPr>
  </w:style>
  <w:style w:type="character" w:customStyle="1" w:styleId="a8">
    <w:name w:val="Текст Знак"/>
    <w:basedOn w:val="a0"/>
    <w:link w:val="a7"/>
    <w:uiPriority w:val="99"/>
    <w:rsid w:val="00457C25"/>
    <w:rPr>
      <w:rFonts w:ascii="Courier New" w:eastAsiaTheme="minorEastAsia" w:hAnsi="Courier New" w:cs="Times New Roman"/>
      <w:sz w:val="20"/>
      <w:szCs w:val="20"/>
      <w:lang w:eastAsia="ru-RU"/>
    </w:rPr>
  </w:style>
  <w:style w:type="paragraph" w:styleId="a9">
    <w:name w:val="Title"/>
    <w:basedOn w:val="a"/>
    <w:link w:val="aa"/>
    <w:uiPriority w:val="99"/>
    <w:qFormat/>
    <w:rsid w:val="00457C25"/>
    <w:pPr>
      <w:spacing w:after="0" w:line="240" w:lineRule="auto"/>
      <w:jc w:val="center"/>
    </w:pPr>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character" w:customStyle="1" w:styleId="aa">
    <w:name w:val="Заголовок Знак"/>
    <w:basedOn w:val="a0"/>
    <w:link w:val="a9"/>
    <w:uiPriority w:val="99"/>
    <w:rsid w:val="00457C25"/>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paragraph" w:styleId="ab">
    <w:name w:val="List Paragraph"/>
    <w:basedOn w:val="a"/>
    <w:uiPriority w:val="34"/>
    <w:qFormat/>
    <w:rsid w:val="00DA0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7</Pages>
  <Words>2884</Words>
  <Characters>16441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Буйлова Маргарита Алексеевна</dc:creator>
  <cp:keywords/>
  <dc:description/>
  <cp:lastModifiedBy>Елена Филонова</cp:lastModifiedBy>
  <cp:revision>25</cp:revision>
  <cp:lastPrinted>2026-06-23T11:37:00Z</cp:lastPrinted>
  <dcterms:created xsi:type="dcterms:W3CDTF">2024-11-15T10:54:00Z</dcterms:created>
  <dcterms:modified xsi:type="dcterms:W3CDTF">2026-06-25T06:55:00Z</dcterms:modified>
</cp:coreProperties>
</file>